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C5" w:rsidRDefault="008B7BC5" w:rsidP="008B7BC5">
      <w:pPr>
        <w:pStyle w:val="berschrift2"/>
      </w:pPr>
      <w:r>
        <w:t>Involved in a cross-border health project? Apply now for the 10th European Health Award!</w:t>
      </w:r>
    </w:p>
    <w:p w:rsidR="008B7BC5" w:rsidRDefault="008B7BC5" w:rsidP="008B7BC5">
      <w:pPr>
        <w:pStyle w:val="bodytext"/>
      </w:pPr>
      <w:r w:rsidRPr="008B7BC5">
        <w:rPr>
          <w:lang w:val="en-US"/>
        </w:rPr>
        <w:t>In the run-up to the 19th </w:t>
      </w:r>
      <w:hyperlink r:id="rId5" w:tgtFrame="_parent" w:tooltip="Opens external link in new window" w:history="1">
        <w:r w:rsidRPr="008B7BC5">
          <w:rPr>
            <w:rStyle w:val="Hyperlink"/>
            <w:lang w:val="en-US"/>
          </w:rPr>
          <w:t>European Health Forum Gastein</w:t>
        </w:r>
      </w:hyperlink>
      <w:r w:rsidRPr="008B7BC5">
        <w:rPr>
          <w:lang w:val="en-US"/>
        </w:rPr>
        <w:t>, this year themed </w:t>
      </w:r>
      <w:r w:rsidRPr="008B7BC5">
        <w:rPr>
          <w:b/>
          <w:bCs/>
          <w:lang w:val="en-US"/>
        </w:rPr>
        <w:t>“Demographics and Diversity in Europe – New Solutions for Health”</w:t>
      </w:r>
      <w:r w:rsidRPr="008B7BC5">
        <w:rPr>
          <w:lang w:val="en-US"/>
        </w:rPr>
        <w:t>, which will take place in Austria´s Gastein Valley from 28th September to 30th September 2016, the International Forum Gastein is welcoming applications for the </w:t>
      </w:r>
      <w:hyperlink r:id="rId6" w:tgtFrame="_blank" w:tooltip="Opens external link in new window" w:history="1">
        <w:r w:rsidRPr="008B7BC5">
          <w:rPr>
            <w:rStyle w:val="Hyperlink"/>
            <w:lang w:val="en-US"/>
          </w:rPr>
          <w:t>European Health Award 2016</w:t>
        </w:r>
      </w:hyperlink>
      <w:r w:rsidRPr="008B7BC5">
        <w:rPr>
          <w:lang w:val="en-US"/>
        </w:rPr>
        <w:t xml:space="preserve">. </w:t>
      </w:r>
      <w:r>
        <w:t>The award of </w:t>
      </w:r>
      <w:r>
        <w:rPr>
          <w:b/>
          <w:bCs/>
        </w:rPr>
        <w:t>€10,000</w:t>
      </w:r>
      <w:r>
        <w:t> will be sponsored by the</w:t>
      </w:r>
      <w:hyperlink r:id="rId7" w:tgtFrame="_blank" w:tooltip="Opens external link in new window" w:history="1">
        <w:r>
          <w:rPr>
            <w:rStyle w:val="Hyperlink"/>
          </w:rPr>
          <w:t> Austrian Federal Ministry of Health</w:t>
        </w:r>
      </w:hyperlink>
      <w:r>
        <w:t> and </w:t>
      </w:r>
      <w:hyperlink r:id="rId8" w:tgtFrame="_blank" w:tooltip="Opens external link in new window" w:history="1">
        <w:r>
          <w:rPr>
            <w:rStyle w:val="Hyperlink"/>
          </w:rPr>
          <w:t>FOPI</w:t>
        </w:r>
      </w:hyperlink>
      <w:r>
        <w:t>, the Association of the Research &amp; Development based Pharmaceutical Industry in Austria.</w:t>
      </w:r>
      <w:r>
        <w:br/>
      </w:r>
      <w:r>
        <w:br/>
        <w:t>Designed to honour initiatives aiming to improve public health or healthcare in Europe, the European Health Award celebrates the 10th anniversary of its foundation in 2016, continuing to promote </w:t>
      </w:r>
      <w:r>
        <w:rPr>
          <w:b/>
          <w:bCs/>
        </w:rPr>
        <w:t>cross-border cooperation, multi-country working</w:t>
      </w:r>
      <w:r>
        <w:t> and the development of </w:t>
      </w:r>
      <w:r>
        <w:rPr>
          <w:b/>
          <w:bCs/>
        </w:rPr>
        <w:t>sustainable, innovative</w:t>
      </w:r>
      <w:r>
        <w:t> and</w:t>
      </w:r>
      <w:r>
        <w:rPr>
          <w:b/>
          <w:bCs/>
        </w:rPr>
        <w:t> transferable initiatives</w:t>
      </w:r>
      <w:r>
        <w:t> which address current challenges such as </w:t>
      </w:r>
      <w:r>
        <w:rPr>
          <w:b/>
          <w:bCs/>
        </w:rPr>
        <w:t>disparities in health status, access to services</w:t>
      </w:r>
      <w:r>
        <w:t> and the </w:t>
      </w:r>
      <w:r>
        <w:rPr>
          <w:b/>
          <w:bCs/>
        </w:rPr>
        <w:t>provision of treatment</w:t>
      </w:r>
      <w:r>
        <w:t> within Europe.</w:t>
      </w:r>
      <w:r>
        <w:br/>
        <w:t>“The purpose of the European Health Award is to promote cross-border working and celebrate European initiatives that tackle today´s health challenges which are more complex and multi-faceted than ever,” says EHFG President Professor Helmut Brand. “Promoting multi-country working and the development of innovative and sustainable initiatives will help us to meet our vision of a healthy, social and prosperous Europe.”</w:t>
      </w:r>
      <w:r>
        <w:br/>
      </w:r>
      <w:r>
        <w:br/>
        <w:t>During its lifetime, the Award has been won by a range of different projects. In 2015 the Award was won by the </w:t>
      </w:r>
      <w:hyperlink r:id="rId9" w:tgtFrame="_blank" w:tooltip="Opens external link in new window" w:history="1">
        <w:r>
          <w:rPr>
            <w:rStyle w:val="Hyperlink"/>
          </w:rPr>
          <w:t>“Health with Migrants for Migrants in Europe”</w:t>
        </w:r>
      </w:hyperlink>
      <w:r>
        <w:t> (MiMi) Project. This Project is improving migrants’ and refugees’ access to health services by increasing their health literacy and capacity building. MiMi´s key technology for social inclusion comprises executive education for intercultural mediators, health campaigns in migrant communities, multilingual health guides to explain health systems, health topics or healthy life styles, networking and evaluation.</w:t>
      </w:r>
      <w:r>
        <w:br/>
      </w:r>
      <w:r>
        <w:br/>
        <w:t>Submitted applications will be evaluated over the summer by a renowned </w:t>
      </w:r>
      <w:hyperlink r:id="rId10" w:tgtFrame="_blank" w:tooltip="Opens external link in new window" w:history="1">
        <w:r>
          <w:rPr>
            <w:rStyle w:val="Hyperlink"/>
          </w:rPr>
          <w:t>jury panel</w:t>
        </w:r>
      </w:hyperlink>
      <w:r>
        <w:t> of European representatives from academia, policy, industry and public administration.</w:t>
      </w:r>
      <w:r>
        <w:br/>
      </w:r>
      <w:hyperlink r:id="rId11" w:tgtFrame="_blank" w:tooltip="Opens external link in new window" w:history="1">
        <w:r>
          <w:rPr>
            <w:rStyle w:val="Hyperlink"/>
          </w:rPr>
          <w:t>Applications</w:t>
        </w:r>
      </w:hyperlink>
      <w:r>
        <w:t> for the European Health Award 2016 must be submitted by midnight on</w:t>
      </w:r>
      <w:r>
        <w:rPr>
          <w:b/>
          <w:bCs/>
        </w:rPr>
        <w:t> Friday 27 May 2016</w:t>
      </w:r>
      <w:r>
        <w:t>. Further information and an application form can be found on our </w:t>
      </w:r>
      <w:hyperlink r:id="rId12" w:tgtFrame="_blank" w:tooltip="Opens external link in new window" w:history="1">
        <w:r>
          <w:rPr>
            <w:rStyle w:val="Hyperlink"/>
          </w:rPr>
          <w:t>homepage</w:t>
        </w:r>
      </w:hyperlink>
      <w:r>
        <w:t>.</w:t>
      </w:r>
      <w:r>
        <w:br/>
      </w:r>
      <w:r>
        <w:br/>
        <w:t>Follow the EHFG here: </w:t>
      </w:r>
      <w:r>
        <w:br/>
        <w:t>Twitter: </w:t>
      </w:r>
      <w:hyperlink r:id="rId13" w:tgtFrame="_blank" w:tooltip="Opens external link in new window" w:history="1">
        <w:r>
          <w:rPr>
            <w:rStyle w:val="Hyperlink"/>
          </w:rPr>
          <w:t>https://twitter.com/GasteinForum</w:t>
        </w:r>
      </w:hyperlink>
      <w:r>
        <w:br/>
        <w:t>Facebook: </w:t>
      </w:r>
      <w:hyperlink r:id="rId14" w:tgtFrame="_blank" w:tooltip="Opens external link in new window" w:history="1">
        <w:r>
          <w:rPr>
            <w:rStyle w:val="Hyperlink"/>
          </w:rPr>
          <w:t>https://www.facebook.com/gasteinforum</w:t>
        </w:r>
      </w:hyperlink>
    </w:p>
    <w:p w:rsidR="00785E42" w:rsidRPr="008B7BC5" w:rsidRDefault="00785E42" w:rsidP="008B7BC5">
      <w:bookmarkStart w:id="0" w:name="_GoBack"/>
      <w:bookmarkEnd w:id="0"/>
    </w:p>
    <w:sectPr w:rsidR="00785E42" w:rsidRPr="008B7B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2F86"/>
    <w:multiLevelType w:val="multilevel"/>
    <w:tmpl w:val="E78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63145"/>
    <w:multiLevelType w:val="multilevel"/>
    <w:tmpl w:val="D980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C75AC"/>
    <w:multiLevelType w:val="multilevel"/>
    <w:tmpl w:val="3B7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F50D2"/>
    <w:multiLevelType w:val="multilevel"/>
    <w:tmpl w:val="839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61CDE"/>
    <w:multiLevelType w:val="multilevel"/>
    <w:tmpl w:val="35D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866D52"/>
    <w:multiLevelType w:val="multilevel"/>
    <w:tmpl w:val="499E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08"/>
    <w:rsid w:val="00120A63"/>
    <w:rsid w:val="0044191C"/>
    <w:rsid w:val="00471E66"/>
    <w:rsid w:val="00763A3E"/>
    <w:rsid w:val="00785E42"/>
    <w:rsid w:val="007F7D08"/>
    <w:rsid w:val="008B7BC5"/>
    <w:rsid w:val="00BF52C8"/>
    <w:rsid w:val="00D07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4446-0E77-47FE-82D9-FBFC0AD0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763A3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63A3E"/>
    <w:rPr>
      <w:rFonts w:ascii="Times New Roman" w:eastAsia="Times New Roman" w:hAnsi="Times New Roman" w:cs="Times New Roman"/>
      <w:b/>
      <w:bCs/>
      <w:sz w:val="36"/>
      <w:szCs w:val="36"/>
      <w:lang w:eastAsia="de-AT"/>
    </w:rPr>
  </w:style>
  <w:style w:type="paragraph" w:customStyle="1" w:styleId="p1">
    <w:name w:val="p1"/>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2">
    <w:name w:val="p2"/>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763A3E"/>
    <w:rPr>
      <w:color w:val="0000FF"/>
      <w:u w:val="single"/>
    </w:rPr>
  </w:style>
  <w:style w:type="character" w:customStyle="1" w:styleId="s1">
    <w:name w:val="s1"/>
    <w:basedOn w:val="Absatz-Standardschriftart"/>
    <w:rsid w:val="00763A3E"/>
  </w:style>
  <w:style w:type="character" w:customStyle="1" w:styleId="s2">
    <w:name w:val="s2"/>
    <w:basedOn w:val="Absatz-Standardschriftart"/>
    <w:rsid w:val="00763A3E"/>
  </w:style>
  <w:style w:type="paragraph" w:customStyle="1" w:styleId="p3">
    <w:name w:val="p3"/>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4">
    <w:name w:val="p4"/>
    <w:basedOn w:val="Standard"/>
    <w:rsid w:val="00763A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44191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bodytext">
    <w:name w:val="bodytext"/>
    <w:basedOn w:val="Standard"/>
    <w:rsid w:val="00BF52C8"/>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9537">
      <w:bodyDiv w:val="1"/>
      <w:marLeft w:val="0"/>
      <w:marRight w:val="0"/>
      <w:marTop w:val="0"/>
      <w:marBottom w:val="0"/>
      <w:divBdr>
        <w:top w:val="none" w:sz="0" w:space="0" w:color="auto"/>
        <w:left w:val="none" w:sz="0" w:space="0" w:color="auto"/>
        <w:bottom w:val="none" w:sz="0" w:space="0" w:color="auto"/>
        <w:right w:val="none" w:sz="0" w:space="0" w:color="auto"/>
      </w:divBdr>
      <w:divsChild>
        <w:div w:id="1643805296">
          <w:marLeft w:val="0"/>
          <w:marRight w:val="0"/>
          <w:marTop w:val="0"/>
          <w:marBottom w:val="0"/>
          <w:divBdr>
            <w:top w:val="none" w:sz="0" w:space="0" w:color="auto"/>
            <w:left w:val="none" w:sz="0" w:space="0" w:color="auto"/>
            <w:bottom w:val="none" w:sz="0" w:space="0" w:color="auto"/>
            <w:right w:val="none" w:sz="0" w:space="0" w:color="auto"/>
          </w:divBdr>
        </w:div>
        <w:div w:id="2039306138">
          <w:marLeft w:val="0"/>
          <w:marRight w:val="0"/>
          <w:marTop w:val="0"/>
          <w:marBottom w:val="0"/>
          <w:divBdr>
            <w:top w:val="none" w:sz="0" w:space="0" w:color="auto"/>
            <w:left w:val="none" w:sz="0" w:space="0" w:color="auto"/>
            <w:bottom w:val="none" w:sz="0" w:space="0" w:color="auto"/>
            <w:right w:val="none" w:sz="0" w:space="0" w:color="auto"/>
          </w:divBdr>
          <w:divsChild>
            <w:div w:id="519857763">
              <w:marLeft w:val="0"/>
              <w:marRight w:val="0"/>
              <w:marTop w:val="0"/>
              <w:marBottom w:val="0"/>
              <w:divBdr>
                <w:top w:val="none" w:sz="0" w:space="0" w:color="auto"/>
                <w:left w:val="none" w:sz="0" w:space="0" w:color="auto"/>
                <w:bottom w:val="none" w:sz="0" w:space="0" w:color="auto"/>
                <w:right w:val="none" w:sz="0" w:space="0" w:color="auto"/>
              </w:divBdr>
              <w:divsChild>
                <w:div w:id="10955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1191">
      <w:bodyDiv w:val="1"/>
      <w:marLeft w:val="0"/>
      <w:marRight w:val="0"/>
      <w:marTop w:val="0"/>
      <w:marBottom w:val="0"/>
      <w:divBdr>
        <w:top w:val="none" w:sz="0" w:space="0" w:color="auto"/>
        <w:left w:val="none" w:sz="0" w:space="0" w:color="auto"/>
        <w:bottom w:val="none" w:sz="0" w:space="0" w:color="auto"/>
        <w:right w:val="none" w:sz="0" w:space="0" w:color="auto"/>
      </w:divBdr>
      <w:divsChild>
        <w:div w:id="1445539888">
          <w:marLeft w:val="0"/>
          <w:marRight w:val="0"/>
          <w:marTop w:val="0"/>
          <w:marBottom w:val="0"/>
          <w:divBdr>
            <w:top w:val="none" w:sz="0" w:space="0" w:color="auto"/>
            <w:left w:val="none" w:sz="0" w:space="0" w:color="auto"/>
            <w:bottom w:val="none" w:sz="0" w:space="0" w:color="auto"/>
            <w:right w:val="none" w:sz="0" w:space="0" w:color="auto"/>
          </w:divBdr>
        </w:div>
        <w:div w:id="849374582">
          <w:marLeft w:val="0"/>
          <w:marRight w:val="0"/>
          <w:marTop w:val="0"/>
          <w:marBottom w:val="0"/>
          <w:divBdr>
            <w:top w:val="none" w:sz="0" w:space="0" w:color="auto"/>
            <w:left w:val="none" w:sz="0" w:space="0" w:color="auto"/>
            <w:bottom w:val="none" w:sz="0" w:space="0" w:color="auto"/>
            <w:right w:val="none" w:sz="0" w:space="0" w:color="auto"/>
          </w:divBdr>
        </w:div>
      </w:divsChild>
    </w:div>
    <w:div w:id="1988243533">
      <w:bodyDiv w:val="1"/>
      <w:marLeft w:val="0"/>
      <w:marRight w:val="0"/>
      <w:marTop w:val="0"/>
      <w:marBottom w:val="0"/>
      <w:divBdr>
        <w:top w:val="none" w:sz="0" w:space="0" w:color="auto"/>
        <w:left w:val="none" w:sz="0" w:space="0" w:color="auto"/>
        <w:bottom w:val="none" w:sz="0" w:space="0" w:color="auto"/>
        <w:right w:val="none" w:sz="0" w:space="0" w:color="auto"/>
      </w:divBdr>
      <w:divsChild>
        <w:div w:id="1815022556">
          <w:marLeft w:val="0"/>
          <w:marRight w:val="0"/>
          <w:marTop w:val="0"/>
          <w:marBottom w:val="0"/>
          <w:divBdr>
            <w:top w:val="none" w:sz="0" w:space="0" w:color="auto"/>
            <w:left w:val="none" w:sz="0" w:space="0" w:color="auto"/>
            <w:bottom w:val="none" w:sz="0" w:space="0" w:color="auto"/>
            <w:right w:val="none" w:sz="0" w:space="0" w:color="auto"/>
          </w:divBdr>
        </w:div>
      </w:divsChild>
    </w:div>
    <w:div w:id="2122068382">
      <w:bodyDiv w:val="1"/>
      <w:marLeft w:val="0"/>
      <w:marRight w:val="0"/>
      <w:marTop w:val="0"/>
      <w:marBottom w:val="0"/>
      <w:divBdr>
        <w:top w:val="none" w:sz="0" w:space="0" w:color="auto"/>
        <w:left w:val="none" w:sz="0" w:space="0" w:color="auto"/>
        <w:bottom w:val="none" w:sz="0" w:space="0" w:color="auto"/>
        <w:right w:val="none" w:sz="0" w:space="0" w:color="auto"/>
      </w:divBdr>
      <w:divsChild>
        <w:div w:id="1766464687">
          <w:marLeft w:val="0"/>
          <w:marRight w:val="0"/>
          <w:marTop w:val="0"/>
          <w:marBottom w:val="0"/>
          <w:divBdr>
            <w:top w:val="none" w:sz="0" w:space="0" w:color="auto"/>
            <w:left w:val="none" w:sz="0" w:space="0" w:color="auto"/>
            <w:bottom w:val="none" w:sz="0" w:space="0" w:color="auto"/>
            <w:right w:val="none" w:sz="0" w:space="0" w:color="auto"/>
          </w:divBdr>
          <w:divsChild>
            <w:div w:id="1895236384">
              <w:marLeft w:val="0"/>
              <w:marRight w:val="0"/>
              <w:marTop w:val="0"/>
              <w:marBottom w:val="0"/>
              <w:divBdr>
                <w:top w:val="none" w:sz="0" w:space="0" w:color="auto"/>
                <w:left w:val="none" w:sz="0" w:space="0" w:color="auto"/>
                <w:bottom w:val="none" w:sz="0" w:space="0" w:color="auto"/>
                <w:right w:val="none" w:sz="0" w:space="0" w:color="auto"/>
              </w:divBdr>
              <w:divsChild>
                <w:div w:id="537812511">
                  <w:marLeft w:val="0"/>
                  <w:marRight w:val="0"/>
                  <w:marTop w:val="0"/>
                  <w:marBottom w:val="0"/>
                  <w:divBdr>
                    <w:top w:val="none" w:sz="0" w:space="0" w:color="auto"/>
                    <w:left w:val="none" w:sz="0" w:space="0" w:color="auto"/>
                    <w:bottom w:val="none" w:sz="0" w:space="0" w:color="auto"/>
                    <w:right w:val="none" w:sz="0" w:space="0" w:color="auto"/>
                  </w:divBdr>
                  <w:divsChild>
                    <w:div w:id="1332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pi.at/" TargetMode="External"/><Relationship Id="rId13" Type="http://schemas.openxmlformats.org/officeDocument/2006/relationships/hyperlink" Target="https://twitter.com/GasteinForum" TargetMode="External"/><Relationship Id="rId3" Type="http://schemas.openxmlformats.org/officeDocument/2006/relationships/settings" Target="settings.xml"/><Relationship Id="rId7" Type="http://schemas.openxmlformats.org/officeDocument/2006/relationships/hyperlink" Target="http://www.bmg.gv.at/" TargetMode="External"/><Relationship Id="rId12" Type="http://schemas.openxmlformats.org/officeDocument/2006/relationships/hyperlink" Target="http://www.ehfg.org/awar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hfg.org/healthaward.html" TargetMode="External"/><Relationship Id="rId11" Type="http://schemas.openxmlformats.org/officeDocument/2006/relationships/hyperlink" Target="http://www.ehfg.org/application-form.html" TargetMode="External"/><Relationship Id="rId5" Type="http://schemas.openxmlformats.org/officeDocument/2006/relationships/hyperlink" Target="http://www.ehfg.org/" TargetMode="External"/><Relationship Id="rId15" Type="http://schemas.openxmlformats.org/officeDocument/2006/relationships/fontTable" Target="fontTable.xml"/><Relationship Id="rId10" Type="http://schemas.openxmlformats.org/officeDocument/2006/relationships/hyperlink" Target="http://www.ehfg.org/award-jury.html" TargetMode="External"/><Relationship Id="rId4" Type="http://schemas.openxmlformats.org/officeDocument/2006/relationships/webSettings" Target="webSettings.xml"/><Relationship Id="rId9" Type="http://schemas.openxmlformats.org/officeDocument/2006/relationships/hyperlink" Target="http://www.ethno-medizinisches-zentrum.de/" TargetMode="External"/><Relationship Id="rId14" Type="http://schemas.openxmlformats.org/officeDocument/2006/relationships/hyperlink" Target="https://www.facebook.com/gasteinfor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3019</Characters>
  <Application>Microsoft Office Word</Application>
  <DocSecurity>0</DocSecurity>
  <Lines>25</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2017-01-18T15:59:00Z</dcterms:created>
  <dcterms:modified xsi:type="dcterms:W3CDTF">2017-01-18T15:59:00Z</dcterms:modified>
</cp:coreProperties>
</file>