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A3E" w:rsidRPr="00763A3E" w:rsidRDefault="00763A3E" w:rsidP="00763A3E">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763A3E">
        <w:rPr>
          <w:rFonts w:ascii="Times New Roman" w:eastAsia="Times New Roman" w:hAnsi="Times New Roman" w:cs="Times New Roman"/>
          <w:b/>
          <w:bCs/>
          <w:sz w:val="36"/>
          <w:szCs w:val="36"/>
          <w:lang w:eastAsia="de-AT"/>
        </w:rPr>
        <w:t>European Health Award 2016: Six projects shortlisted</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eastAsia="de-AT"/>
        </w:rPr>
      </w:pPr>
      <w:r w:rsidRPr="00763A3E">
        <w:rPr>
          <w:rFonts w:ascii="Times New Roman" w:eastAsia="Times New Roman" w:hAnsi="Times New Roman" w:cs="Times New Roman"/>
          <w:b/>
          <w:bCs/>
          <w:sz w:val="24"/>
          <w:szCs w:val="24"/>
          <w:lang w:eastAsia="de-AT"/>
        </w:rPr>
        <w:t>19</w:t>
      </w:r>
      <w:r w:rsidRPr="00763A3E">
        <w:rPr>
          <w:rFonts w:ascii="Times New Roman" w:eastAsia="Times New Roman" w:hAnsi="Times New Roman" w:cs="Times New Roman"/>
          <w:b/>
          <w:bCs/>
          <w:sz w:val="24"/>
          <w:szCs w:val="24"/>
          <w:vertAlign w:val="superscript"/>
          <w:lang w:eastAsia="de-AT"/>
        </w:rPr>
        <w:t>th</w:t>
      </w:r>
      <w:r w:rsidRPr="00763A3E">
        <w:rPr>
          <w:rFonts w:ascii="Times New Roman" w:eastAsia="Times New Roman" w:hAnsi="Times New Roman" w:cs="Times New Roman"/>
          <w:b/>
          <w:bCs/>
          <w:sz w:val="24"/>
          <w:szCs w:val="24"/>
          <w:lang w:eastAsia="de-AT"/>
        </w:rPr>
        <w:t xml:space="preserve"> European Health Forum Gastein, 28 - 30 September 2016</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eastAsia="de-AT"/>
        </w:rPr>
      </w:pPr>
      <w:r w:rsidRPr="00763A3E">
        <w:rPr>
          <w:rFonts w:ascii="Times New Roman" w:eastAsia="Times New Roman" w:hAnsi="Times New Roman" w:cs="Times New Roman"/>
          <w:b/>
          <w:bCs/>
          <w:sz w:val="24"/>
          <w:szCs w:val="24"/>
          <w:lang w:eastAsia="de-AT"/>
        </w:rPr>
        <w:t>European Health Award 2016: Six projects shortlisted </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eastAsia="de-AT"/>
        </w:rPr>
      </w:pPr>
      <w:r w:rsidRPr="00763A3E">
        <w:rPr>
          <w:rFonts w:ascii="Times New Roman" w:eastAsia="Times New Roman" w:hAnsi="Times New Roman" w:cs="Times New Roman"/>
          <w:i/>
          <w:iCs/>
          <w:sz w:val="24"/>
          <w:szCs w:val="24"/>
          <w:lang w:eastAsia="de-AT"/>
        </w:rPr>
        <w:t>On the occasion of its 10</w:t>
      </w:r>
      <w:r w:rsidRPr="00763A3E">
        <w:rPr>
          <w:rFonts w:ascii="Times New Roman" w:eastAsia="Times New Roman" w:hAnsi="Times New Roman" w:cs="Times New Roman"/>
          <w:i/>
          <w:iCs/>
          <w:sz w:val="24"/>
          <w:szCs w:val="24"/>
          <w:vertAlign w:val="superscript"/>
          <w:lang w:eastAsia="de-AT"/>
        </w:rPr>
        <w:t>th</w:t>
      </w:r>
      <w:r w:rsidRPr="00763A3E">
        <w:rPr>
          <w:rFonts w:ascii="Times New Roman" w:eastAsia="Times New Roman" w:hAnsi="Times New Roman" w:cs="Times New Roman"/>
          <w:i/>
          <w:iCs/>
          <w:sz w:val="24"/>
          <w:szCs w:val="24"/>
          <w:lang w:eastAsia="de-AT"/>
        </w:rPr>
        <w:t> anniversary, six cross-border health projects have now been short-listed for the prestigious European Health Award. They cover topics such as chronic disease management, use of antibiotics, paediatric oncology, alcohol harm reduction, treatment of tuberculosis, and young people with arthritis and rheumatism. The prize-winner will be chosen by a panel of leading health experts and the award presented at the European Health Forum Gastein in late September.</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eastAsia="de-AT"/>
        </w:rPr>
      </w:pPr>
      <w:r w:rsidRPr="00763A3E">
        <w:rPr>
          <w:rFonts w:ascii="Times New Roman" w:eastAsia="Times New Roman" w:hAnsi="Times New Roman" w:cs="Times New Roman"/>
          <w:b/>
          <w:bCs/>
          <w:sz w:val="24"/>
          <w:szCs w:val="24"/>
          <w:lang w:eastAsia="de-AT"/>
        </w:rPr>
        <w:t>Bad Hofgastein, August 2016</w:t>
      </w:r>
      <w:r w:rsidRPr="00763A3E">
        <w:rPr>
          <w:rFonts w:ascii="Times New Roman" w:eastAsia="Times New Roman" w:hAnsi="Times New Roman" w:cs="Times New Roman"/>
          <w:sz w:val="24"/>
          <w:szCs w:val="24"/>
          <w:lang w:eastAsia="de-AT"/>
        </w:rPr>
        <w:t> Six cutting-edge projects are in the running for the prestigious €10,000 European Health Award 2016, sponsored by the Austrian Federal Ministry of Health and Women as well as FOPI, which brings together Austria's research-based pharmaceutical and biotechnology companies. The winner will be chosen by a panel of leading health experts and announced during the 19</w:t>
      </w:r>
      <w:r w:rsidRPr="00763A3E">
        <w:rPr>
          <w:rFonts w:ascii="Times New Roman" w:eastAsia="Times New Roman" w:hAnsi="Times New Roman" w:cs="Times New Roman"/>
          <w:sz w:val="24"/>
          <w:szCs w:val="24"/>
          <w:vertAlign w:val="superscript"/>
          <w:lang w:eastAsia="de-AT"/>
        </w:rPr>
        <w:t>th</w:t>
      </w:r>
      <w:r w:rsidRPr="00763A3E">
        <w:rPr>
          <w:rFonts w:ascii="Times New Roman" w:eastAsia="Times New Roman" w:hAnsi="Times New Roman" w:cs="Times New Roman"/>
          <w:sz w:val="24"/>
          <w:szCs w:val="24"/>
          <w:lang w:eastAsia="de-AT"/>
        </w:rPr>
        <w:t> European Health Forum Gastein, being held in the Gastein Valley from the 28</w:t>
      </w:r>
      <w:r w:rsidRPr="00763A3E">
        <w:rPr>
          <w:rFonts w:ascii="Times New Roman" w:eastAsia="Times New Roman" w:hAnsi="Times New Roman" w:cs="Times New Roman"/>
          <w:sz w:val="24"/>
          <w:szCs w:val="24"/>
          <w:vertAlign w:val="superscript"/>
          <w:lang w:eastAsia="de-AT"/>
        </w:rPr>
        <w:t>th</w:t>
      </w:r>
      <w:r w:rsidRPr="00763A3E">
        <w:rPr>
          <w:rFonts w:ascii="Times New Roman" w:eastAsia="Times New Roman" w:hAnsi="Times New Roman" w:cs="Times New Roman"/>
          <w:sz w:val="24"/>
          <w:szCs w:val="24"/>
          <w:lang w:eastAsia="de-AT"/>
        </w:rPr>
        <w:t> - 30</w:t>
      </w:r>
      <w:r w:rsidRPr="00763A3E">
        <w:rPr>
          <w:rFonts w:ascii="Times New Roman" w:eastAsia="Times New Roman" w:hAnsi="Times New Roman" w:cs="Times New Roman"/>
          <w:sz w:val="24"/>
          <w:szCs w:val="24"/>
          <w:vertAlign w:val="superscript"/>
          <w:lang w:eastAsia="de-AT"/>
        </w:rPr>
        <w:t>th</w:t>
      </w:r>
      <w:r w:rsidRPr="00763A3E">
        <w:rPr>
          <w:rFonts w:ascii="Times New Roman" w:eastAsia="Times New Roman" w:hAnsi="Times New Roman" w:cs="Times New Roman"/>
          <w:sz w:val="24"/>
          <w:szCs w:val="24"/>
          <w:lang w:eastAsia="de-AT"/>
        </w:rPr>
        <w:t> September.</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eastAsia="de-AT"/>
        </w:rPr>
      </w:pPr>
      <w:r w:rsidRPr="00763A3E">
        <w:rPr>
          <w:rFonts w:ascii="Times New Roman" w:eastAsia="Times New Roman" w:hAnsi="Times New Roman" w:cs="Times New Roman"/>
          <w:sz w:val="24"/>
          <w:szCs w:val="24"/>
          <w:lang w:eastAsia="de-AT"/>
        </w:rPr>
        <w:t>The European Health Award honours projects and initiatives aiming to improve public health or health care in Europe. “The point of this award is to promote sustainable and innovative initiatives and encourage the development of projects that lend themselves to effective trans-national cooperation in health,” Prof Helmut Brand, President of the International Forum Gastein, said. </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eastAsia="de-AT"/>
        </w:rPr>
      </w:pPr>
      <w:r w:rsidRPr="00763A3E">
        <w:rPr>
          <w:rFonts w:ascii="Times New Roman" w:eastAsia="Times New Roman" w:hAnsi="Times New Roman" w:cs="Times New Roman"/>
          <w:sz w:val="24"/>
          <w:szCs w:val="24"/>
          <w:lang w:eastAsia="de-AT"/>
        </w:rPr>
        <w:t>Last year's award went to the project </w:t>
      </w:r>
      <w:hyperlink r:id="rId4" w:tgtFrame="_blank" w:history="1">
        <w:r w:rsidRPr="00763A3E">
          <w:rPr>
            <w:rFonts w:ascii="Times New Roman" w:eastAsia="Times New Roman" w:hAnsi="Times New Roman" w:cs="Times New Roman"/>
            <w:color w:val="0000FF"/>
            <w:sz w:val="24"/>
            <w:szCs w:val="24"/>
            <w:u w:val="single"/>
            <w:lang w:eastAsia="de-AT"/>
          </w:rPr>
          <w:t>Health with Migrants for Migrants in Europe</w:t>
        </w:r>
      </w:hyperlink>
      <w:r w:rsidRPr="00763A3E">
        <w:rPr>
          <w:rFonts w:ascii="Times New Roman" w:eastAsia="Times New Roman" w:hAnsi="Times New Roman" w:cs="Times New Roman"/>
          <w:sz w:val="24"/>
          <w:szCs w:val="24"/>
          <w:lang w:eastAsia="de-AT"/>
        </w:rPr>
        <w:t>, which is aimed at improving migrants’ and refugees’ access to health services by increasing their health literacy and capacity building. </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eastAsia="de-AT"/>
        </w:rPr>
      </w:pPr>
      <w:r w:rsidRPr="00763A3E">
        <w:rPr>
          <w:rFonts w:ascii="Times New Roman" w:eastAsia="Times New Roman" w:hAnsi="Times New Roman" w:cs="Times New Roman"/>
          <w:b/>
          <w:bCs/>
          <w:sz w:val="24"/>
          <w:szCs w:val="24"/>
          <w:lang w:eastAsia="de-AT"/>
        </w:rPr>
        <w:t>The 2016 short-list in detail: </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eastAsia="de-AT"/>
        </w:rPr>
      </w:pPr>
      <w:r w:rsidRPr="00763A3E">
        <w:rPr>
          <w:rFonts w:ascii="Times New Roman" w:eastAsia="Times New Roman" w:hAnsi="Times New Roman" w:cs="Times New Roman"/>
          <w:b/>
          <w:bCs/>
          <w:sz w:val="24"/>
          <w:szCs w:val="24"/>
          <w:lang w:eastAsia="de-AT"/>
        </w:rPr>
        <w:t>Project 1:</w:t>
      </w:r>
      <w:r w:rsidRPr="00763A3E">
        <w:rPr>
          <w:rFonts w:ascii="Times New Roman" w:eastAsia="Times New Roman" w:hAnsi="Times New Roman" w:cs="Times New Roman"/>
          <w:sz w:val="24"/>
          <w:szCs w:val="24"/>
          <w:lang w:eastAsia="de-AT"/>
        </w:rPr>
        <w:t> </w:t>
      </w:r>
      <w:hyperlink r:id="rId5" w:tgtFrame="_blank" w:history="1">
        <w:r w:rsidRPr="00763A3E">
          <w:rPr>
            <w:rFonts w:ascii="Times New Roman" w:eastAsia="Times New Roman" w:hAnsi="Times New Roman" w:cs="Times New Roman"/>
            <w:color w:val="0000FF"/>
            <w:sz w:val="24"/>
            <w:szCs w:val="24"/>
            <w:u w:val="single"/>
            <w:lang w:eastAsia="de-AT"/>
          </w:rPr>
          <w:t>Economics of Chronic Diseases (EConDA)</w:t>
        </w:r>
      </w:hyperlink>
      <w:r w:rsidRPr="00763A3E">
        <w:rPr>
          <w:rFonts w:ascii="Times New Roman" w:eastAsia="Times New Roman" w:hAnsi="Times New Roman" w:cs="Times New Roman"/>
          <w:sz w:val="24"/>
          <w:szCs w:val="24"/>
          <w:lang w:eastAsia="de-AT"/>
        </w:rPr>
        <w:t> is a EU co-funded project designed to help EU Member States prioritise, develop and implement cost-effective policies to prevent chronic diseases and improve quality of life. The project included testing the long term cost effectiveness of interventions to prevent, screen, and treat chronic diseases, amongst others.</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eastAsia="de-AT"/>
        </w:rPr>
      </w:pPr>
      <w:r w:rsidRPr="00763A3E">
        <w:rPr>
          <w:rFonts w:ascii="Times New Roman" w:eastAsia="Times New Roman" w:hAnsi="Times New Roman" w:cs="Times New Roman"/>
          <w:b/>
          <w:bCs/>
          <w:sz w:val="24"/>
          <w:szCs w:val="24"/>
          <w:lang w:eastAsia="de-AT"/>
        </w:rPr>
        <w:t>Project 2</w:t>
      </w:r>
      <w:r w:rsidRPr="00763A3E">
        <w:rPr>
          <w:rFonts w:ascii="Times New Roman" w:eastAsia="Times New Roman" w:hAnsi="Times New Roman" w:cs="Times New Roman"/>
          <w:sz w:val="24"/>
          <w:szCs w:val="24"/>
          <w:lang w:eastAsia="de-AT"/>
        </w:rPr>
        <w:t>: </w:t>
      </w:r>
      <w:hyperlink r:id="rId6" w:tgtFrame="_blank" w:history="1">
        <w:r w:rsidRPr="00763A3E">
          <w:rPr>
            <w:rFonts w:ascii="Times New Roman" w:eastAsia="Times New Roman" w:hAnsi="Times New Roman" w:cs="Times New Roman"/>
            <w:color w:val="0000FF"/>
            <w:sz w:val="24"/>
            <w:szCs w:val="24"/>
            <w:u w:val="single"/>
            <w:lang w:eastAsia="de-AT"/>
          </w:rPr>
          <w:t>European Antibiotic Awareness Day (EAAD)</w:t>
        </w:r>
      </w:hyperlink>
      <w:r w:rsidRPr="00763A3E">
        <w:rPr>
          <w:rFonts w:ascii="Times New Roman" w:eastAsia="Times New Roman" w:hAnsi="Times New Roman" w:cs="Times New Roman"/>
          <w:sz w:val="24"/>
          <w:szCs w:val="24"/>
          <w:lang w:eastAsia="de-AT"/>
        </w:rPr>
        <w:t> is a health initiative coordinated by the European Centre for Disease Prevention and Control (ECDC), which aims to provide a platform to support national campaigns on the prudent use of antibiotics. The goal of EAAD is to provide the participating countries with evidence-based tools, as well as technical and political support for their campaigns.</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eastAsia="de-AT"/>
        </w:rPr>
      </w:pPr>
      <w:r w:rsidRPr="00763A3E">
        <w:rPr>
          <w:rFonts w:ascii="Times New Roman" w:eastAsia="Times New Roman" w:hAnsi="Times New Roman" w:cs="Times New Roman"/>
          <w:b/>
          <w:bCs/>
          <w:sz w:val="24"/>
          <w:szCs w:val="24"/>
          <w:lang w:eastAsia="de-AT"/>
        </w:rPr>
        <w:t>Project 3:</w:t>
      </w:r>
      <w:r w:rsidRPr="00763A3E">
        <w:rPr>
          <w:rFonts w:ascii="Times New Roman" w:eastAsia="Times New Roman" w:hAnsi="Times New Roman" w:cs="Times New Roman"/>
          <w:i/>
          <w:iCs/>
          <w:sz w:val="24"/>
          <w:szCs w:val="24"/>
          <w:lang w:eastAsia="de-AT"/>
        </w:rPr>
        <w:t> </w:t>
      </w:r>
      <w:hyperlink r:id="rId7" w:tgtFrame="_blank" w:history="1">
        <w:r w:rsidRPr="00763A3E">
          <w:rPr>
            <w:rFonts w:ascii="Times New Roman" w:eastAsia="Times New Roman" w:hAnsi="Times New Roman" w:cs="Times New Roman"/>
            <w:color w:val="0000FF"/>
            <w:sz w:val="24"/>
            <w:szCs w:val="24"/>
            <w:u w:val="single"/>
            <w:lang w:eastAsia="de-AT"/>
          </w:rPr>
          <w:t>The ExPO-r-Net project</w:t>
        </w:r>
      </w:hyperlink>
      <w:r w:rsidRPr="00763A3E">
        <w:rPr>
          <w:rFonts w:ascii="Times New Roman" w:eastAsia="Times New Roman" w:hAnsi="Times New Roman" w:cs="Times New Roman"/>
          <w:sz w:val="24"/>
          <w:szCs w:val="24"/>
          <w:lang w:eastAsia="de-AT"/>
        </w:rPr>
        <w:t> is a large multinational network of European hospitals and institutions, building a European Reference Network for Paediatric Oncology. The aim is to reduce inequalities in childhood cancer survival by providing high-quality, accessible and cost-effective healthcare for children with cancer across Europe.</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val="en-US" w:eastAsia="de-AT"/>
        </w:rPr>
      </w:pPr>
      <w:r w:rsidRPr="00763A3E">
        <w:rPr>
          <w:rFonts w:ascii="Times New Roman" w:eastAsia="Times New Roman" w:hAnsi="Times New Roman" w:cs="Times New Roman"/>
          <w:b/>
          <w:bCs/>
          <w:sz w:val="24"/>
          <w:szCs w:val="24"/>
          <w:lang w:val="en-US" w:eastAsia="de-AT"/>
        </w:rPr>
        <w:t>Project 4: </w:t>
      </w:r>
      <w:hyperlink r:id="rId8" w:tgtFrame="_blank" w:history="1">
        <w:r w:rsidRPr="00763A3E">
          <w:rPr>
            <w:rFonts w:ascii="Times New Roman" w:eastAsia="Times New Roman" w:hAnsi="Times New Roman" w:cs="Times New Roman"/>
            <w:color w:val="0000FF"/>
            <w:sz w:val="24"/>
            <w:szCs w:val="24"/>
            <w:u w:val="single"/>
            <w:lang w:val="en-US" w:eastAsia="de-AT"/>
          </w:rPr>
          <w:t>The Let it hAPYN project</w:t>
        </w:r>
      </w:hyperlink>
      <w:r w:rsidRPr="00763A3E">
        <w:rPr>
          <w:rFonts w:ascii="Times New Roman" w:eastAsia="Times New Roman" w:hAnsi="Times New Roman" w:cs="Times New Roman"/>
          <w:sz w:val="24"/>
          <w:szCs w:val="24"/>
          <w:lang w:val="en-US" w:eastAsia="de-AT"/>
        </w:rPr>
        <w:t> is aimed at mobilising young people and youth organisations around Europe towards effective interventions to prevent and reduce alcohol-</w:t>
      </w:r>
      <w:r w:rsidRPr="00763A3E">
        <w:rPr>
          <w:rFonts w:ascii="Times New Roman" w:eastAsia="Times New Roman" w:hAnsi="Times New Roman" w:cs="Times New Roman"/>
          <w:sz w:val="24"/>
          <w:szCs w:val="24"/>
          <w:lang w:val="en-US" w:eastAsia="de-AT"/>
        </w:rPr>
        <w:lastRenderedPageBreak/>
        <w:t>related harm, while at the same time creating awareness among young people in Europe that alcohol is a harmful drug.</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eastAsia="de-AT"/>
        </w:rPr>
      </w:pPr>
      <w:r w:rsidRPr="00763A3E">
        <w:rPr>
          <w:rFonts w:ascii="Times New Roman" w:eastAsia="Times New Roman" w:hAnsi="Times New Roman" w:cs="Times New Roman"/>
          <w:b/>
          <w:bCs/>
          <w:sz w:val="24"/>
          <w:szCs w:val="24"/>
          <w:lang w:val="en-US" w:eastAsia="de-AT"/>
        </w:rPr>
        <w:t>Project 5: </w:t>
      </w:r>
      <w:hyperlink r:id="rId9" w:tgtFrame="_blank" w:history="1">
        <w:r w:rsidRPr="00763A3E">
          <w:rPr>
            <w:rFonts w:ascii="Times New Roman" w:eastAsia="Times New Roman" w:hAnsi="Times New Roman" w:cs="Times New Roman"/>
            <w:color w:val="0000FF"/>
            <w:sz w:val="24"/>
            <w:szCs w:val="24"/>
            <w:u w:val="single"/>
            <w:lang w:val="en-US" w:eastAsia="de-AT"/>
          </w:rPr>
          <w:t>TBnet</w:t>
        </w:r>
      </w:hyperlink>
      <w:r w:rsidRPr="00763A3E">
        <w:rPr>
          <w:rFonts w:ascii="Times New Roman" w:eastAsia="Times New Roman" w:hAnsi="Times New Roman" w:cs="Times New Roman"/>
          <w:sz w:val="24"/>
          <w:szCs w:val="24"/>
          <w:lang w:val="en-US" w:eastAsia="de-AT"/>
        </w:rPr>
        <w:t xml:space="preserve"> is a European consortium aimed at promoting quality of care for tuberculosis patients. </w:t>
      </w:r>
      <w:r w:rsidRPr="00763A3E">
        <w:rPr>
          <w:rFonts w:ascii="Times New Roman" w:eastAsia="Times New Roman" w:hAnsi="Times New Roman" w:cs="Times New Roman"/>
          <w:sz w:val="24"/>
          <w:szCs w:val="24"/>
          <w:lang w:eastAsia="de-AT"/>
        </w:rPr>
        <w:t>This is pursued by providing expert guidance in areas where clinical evidence is missing, defining research priorities, conducting clinical studies, and training early career clinicians and scientists. </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eastAsia="de-AT"/>
        </w:rPr>
      </w:pPr>
      <w:r w:rsidRPr="00763A3E">
        <w:rPr>
          <w:rFonts w:ascii="Times New Roman" w:eastAsia="Times New Roman" w:hAnsi="Times New Roman" w:cs="Times New Roman"/>
          <w:b/>
          <w:bCs/>
          <w:sz w:val="24"/>
          <w:szCs w:val="24"/>
          <w:lang w:eastAsia="de-AT"/>
        </w:rPr>
        <w:t>Project 6: </w:t>
      </w:r>
      <w:hyperlink r:id="rId10" w:tgtFrame="_blank" w:history="1">
        <w:r w:rsidRPr="00763A3E">
          <w:rPr>
            <w:rFonts w:ascii="Times New Roman" w:eastAsia="Times New Roman" w:hAnsi="Times New Roman" w:cs="Times New Roman"/>
            <w:color w:val="0000FF"/>
            <w:sz w:val="24"/>
            <w:szCs w:val="24"/>
            <w:u w:val="single"/>
            <w:lang w:eastAsia="de-AT"/>
          </w:rPr>
          <w:t>Young People with Arthritis and Rheumatism in Europe (Young PARE)</w:t>
        </w:r>
      </w:hyperlink>
      <w:r w:rsidRPr="00763A3E">
        <w:rPr>
          <w:rFonts w:ascii="Times New Roman" w:eastAsia="Times New Roman" w:hAnsi="Times New Roman" w:cs="Times New Roman"/>
          <w:sz w:val="24"/>
          <w:szCs w:val="24"/>
          <w:lang w:eastAsia="de-AT"/>
        </w:rPr>
        <w:t> are a network of young people from across Europe, living with a rheumatic or musculoskeletal disease (RMD) who volunteer their time to advocate for better care, communication and quality of life for individuals under 35 across Europe living with RMDs, with the support of the European League Against Rheumatism (EULAR). </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eastAsia="de-AT"/>
        </w:rPr>
      </w:pPr>
      <w:r w:rsidRPr="00763A3E">
        <w:rPr>
          <w:rFonts w:ascii="Times New Roman" w:eastAsia="Times New Roman" w:hAnsi="Times New Roman" w:cs="Times New Roman"/>
          <w:sz w:val="24"/>
          <w:szCs w:val="24"/>
          <w:lang w:eastAsia="de-AT"/>
        </w:rPr>
        <w:t>For more information about the European Health Award, please contact:</w:t>
      </w:r>
      <w:r w:rsidRPr="00763A3E">
        <w:rPr>
          <w:rFonts w:ascii="Times New Roman" w:eastAsia="Times New Roman" w:hAnsi="Times New Roman" w:cs="Times New Roman"/>
          <w:sz w:val="24"/>
          <w:szCs w:val="24"/>
          <w:lang w:eastAsia="de-AT"/>
        </w:rPr>
        <w:br/>
        <w:t>International Forum Gastein </w:t>
      </w:r>
      <w:r w:rsidRPr="00763A3E">
        <w:rPr>
          <w:rFonts w:ascii="Times New Roman" w:eastAsia="Times New Roman" w:hAnsi="Times New Roman" w:cs="Times New Roman"/>
          <w:sz w:val="24"/>
          <w:szCs w:val="24"/>
          <w:lang w:eastAsia="de-AT"/>
        </w:rPr>
        <w:br/>
      </w:r>
      <w:hyperlink r:id="rId11" w:tgtFrame="_blank" w:history="1">
        <w:r w:rsidRPr="00763A3E">
          <w:rPr>
            <w:rFonts w:ascii="Times New Roman" w:eastAsia="Times New Roman" w:hAnsi="Times New Roman" w:cs="Times New Roman"/>
            <w:color w:val="0000FF"/>
            <w:sz w:val="24"/>
            <w:szCs w:val="24"/>
            <w:u w:val="single"/>
            <w:lang w:eastAsia="de-AT"/>
          </w:rPr>
          <w:t>http://www.ehfg.org/award.html</w:t>
        </w:r>
      </w:hyperlink>
      <w:r w:rsidRPr="00763A3E">
        <w:rPr>
          <w:rFonts w:ascii="Times New Roman" w:eastAsia="Times New Roman" w:hAnsi="Times New Roman" w:cs="Times New Roman"/>
          <w:sz w:val="24"/>
          <w:szCs w:val="24"/>
          <w:lang w:eastAsia="de-AT"/>
        </w:rPr>
        <w:br/>
        <w:t>josef@ehfg.org  |  +43 664 2444 998     </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eastAsia="de-AT"/>
        </w:rPr>
      </w:pPr>
      <w:r w:rsidRPr="00763A3E">
        <w:rPr>
          <w:rFonts w:ascii="Times New Roman" w:eastAsia="Times New Roman" w:hAnsi="Times New Roman" w:cs="Times New Roman"/>
          <w:sz w:val="24"/>
          <w:szCs w:val="24"/>
          <w:lang w:eastAsia="de-AT"/>
        </w:rPr>
        <w:t> </w:t>
      </w:r>
    </w:p>
    <w:p w:rsidR="00763A3E" w:rsidRPr="00763A3E" w:rsidRDefault="00763A3E" w:rsidP="00763A3E">
      <w:pPr>
        <w:spacing w:before="100" w:beforeAutospacing="1" w:after="100" w:afterAutospacing="1" w:line="240" w:lineRule="auto"/>
        <w:rPr>
          <w:rFonts w:ascii="Times New Roman" w:eastAsia="Times New Roman" w:hAnsi="Times New Roman" w:cs="Times New Roman"/>
          <w:sz w:val="24"/>
          <w:szCs w:val="24"/>
          <w:lang w:eastAsia="de-AT"/>
        </w:rPr>
      </w:pPr>
      <w:r w:rsidRPr="00763A3E">
        <w:rPr>
          <w:rFonts w:ascii="Times New Roman" w:eastAsia="Times New Roman" w:hAnsi="Times New Roman" w:cs="Times New Roman"/>
          <w:sz w:val="24"/>
          <w:szCs w:val="24"/>
          <w:lang w:eastAsia="de-AT"/>
        </w:rPr>
        <w:t>For media related inquiries, please contact: </w:t>
      </w:r>
      <w:r w:rsidRPr="00763A3E">
        <w:rPr>
          <w:rFonts w:ascii="Times New Roman" w:eastAsia="Times New Roman" w:hAnsi="Times New Roman" w:cs="Times New Roman"/>
          <w:sz w:val="24"/>
          <w:szCs w:val="24"/>
          <w:lang w:eastAsia="de-AT"/>
        </w:rPr>
        <w:br/>
        <w:t>Press Office, European Health Forum Gastein</w:t>
      </w:r>
      <w:r w:rsidRPr="00763A3E">
        <w:rPr>
          <w:rFonts w:ascii="Times New Roman" w:eastAsia="Times New Roman" w:hAnsi="Times New Roman" w:cs="Times New Roman"/>
          <w:sz w:val="24"/>
          <w:szCs w:val="24"/>
          <w:lang w:eastAsia="de-AT"/>
        </w:rPr>
        <w:br/>
        <w:t>press@ehfg.org  |  +32 2 321 90 16</w:t>
      </w:r>
    </w:p>
    <w:p w:rsidR="00785E42" w:rsidRDefault="00785E42">
      <w:bookmarkStart w:id="0" w:name="_GoBack"/>
      <w:bookmarkEnd w:id="0"/>
    </w:p>
    <w:sectPr w:rsidR="00785E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08"/>
    <w:rsid w:val="00763A3E"/>
    <w:rsid w:val="00785E42"/>
    <w:rsid w:val="007F7D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D4446-0E77-47FE-82D9-FBFC0AD0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763A3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63A3E"/>
    <w:rPr>
      <w:rFonts w:ascii="Times New Roman" w:eastAsia="Times New Roman" w:hAnsi="Times New Roman" w:cs="Times New Roman"/>
      <w:b/>
      <w:bCs/>
      <w:sz w:val="36"/>
      <w:szCs w:val="36"/>
      <w:lang w:eastAsia="de-AT"/>
    </w:rPr>
  </w:style>
  <w:style w:type="paragraph" w:customStyle="1" w:styleId="p1">
    <w:name w:val="p1"/>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2">
    <w:name w:val="p2"/>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763A3E"/>
    <w:rPr>
      <w:color w:val="0000FF"/>
      <w:u w:val="single"/>
    </w:rPr>
  </w:style>
  <w:style w:type="character" w:customStyle="1" w:styleId="s1">
    <w:name w:val="s1"/>
    <w:basedOn w:val="Absatz-Standardschriftart"/>
    <w:rsid w:val="00763A3E"/>
  </w:style>
  <w:style w:type="character" w:customStyle="1" w:styleId="s2">
    <w:name w:val="s2"/>
    <w:basedOn w:val="Absatz-Standardschriftart"/>
    <w:rsid w:val="00763A3E"/>
  </w:style>
  <w:style w:type="paragraph" w:customStyle="1" w:styleId="p3">
    <w:name w:val="p3"/>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4">
    <w:name w:val="p4"/>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068382">
      <w:bodyDiv w:val="1"/>
      <w:marLeft w:val="0"/>
      <w:marRight w:val="0"/>
      <w:marTop w:val="0"/>
      <w:marBottom w:val="0"/>
      <w:divBdr>
        <w:top w:val="none" w:sz="0" w:space="0" w:color="auto"/>
        <w:left w:val="none" w:sz="0" w:space="0" w:color="auto"/>
        <w:bottom w:val="none" w:sz="0" w:space="0" w:color="auto"/>
        <w:right w:val="none" w:sz="0" w:space="0" w:color="auto"/>
      </w:divBdr>
      <w:divsChild>
        <w:div w:id="1766464687">
          <w:marLeft w:val="0"/>
          <w:marRight w:val="0"/>
          <w:marTop w:val="0"/>
          <w:marBottom w:val="0"/>
          <w:divBdr>
            <w:top w:val="none" w:sz="0" w:space="0" w:color="auto"/>
            <w:left w:val="none" w:sz="0" w:space="0" w:color="auto"/>
            <w:bottom w:val="none" w:sz="0" w:space="0" w:color="auto"/>
            <w:right w:val="none" w:sz="0" w:space="0" w:color="auto"/>
          </w:divBdr>
          <w:divsChild>
            <w:div w:id="1895236384">
              <w:marLeft w:val="0"/>
              <w:marRight w:val="0"/>
              <w:marTop w:val="0"/>
              <w:marBottom w:val="0"/>
              <w:divBdr>
                <w:top w:val="none" w:sz="0" w:space="0" w:color="auto"/>
                <w:left w:val="none" w:sz="0" w:space="0" w:color="auto"/>
                <w:bottom w:val="none" w:sz="0" w:space="0" w:color="auto"/>
                <w:right w:val="none" w:sz="0" w:space="0" w:color="auto"/>
              </w:divBdr>
              <w:divsChild>
                <w:div w:id="537812511">
                  <w:marLeft w:val="0"/>
                  <w:marRight w:val="0"/>
                  <w:marTop w:val="0"/>
                  <w:marBottom w:val="0"/>
                  <w:divBdr>
                    <w:top w:val="none" w:sz="0" w:space="0" w:color="auto"/>
                    <w:left w:val="none" w:sz="0" w:space="0" w:color="auto"/>
                    <w:bottom w:val="none" w:sz="0" w:space="0" w:color="auto"/>
                    <w:right w:val="none" w:sz="0" w:space="0" w:color="auto"/>
                  </w:divBdr>
                  <w:divsChild>
                    <w:div w:id="1332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ithapyn.e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xpornet.e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dc.europa.eu/en/eaad/Pages/Home.aspx" TargetMode="External"/><Relationship Id="rId11" Type="http://schemas.openxmlformats.org/officeDocument/2006/relationships/hyperlink" Target="http://www.ehfg.org/award.html" TargetMode="External"/><Relationship Id="rId5" Type="http://schemas.openxmlformats.org/officeDocument/2006/relationships/hyperlink" Target="http://econdaproject.eu/" TargetMode="External"/><Relationship Id="rId10" Type="http://schemas.openxmlformats.org/officeDocument/2006/relationships/hyperlink" Target="http://www.youngpare.org/" TargetMode="External"/><Relationship Id="rId4" Type="http://schemas.openxmlformats.org/officeDocument/2006/relationships/hyperlink" Target="http://www.ethno-medizinisches-zentrum.de/index.php?option=com_content&amp;view=article&amp;id=28%22%20%5Ct%20%22_parent%22%20%5Co%20%22Opens%20internal%20link%20in%20current%20window" TargetMode="External"/><Relationship Id="rId9" Type="http://schemas.openxmlformats.org/officeDocument/2006/relationships/hyperlink" Target="http://www.tb-net.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4127</Characters>
  <Application>Microsoft Office Word</Application>
  <DocSecurity>0</DocSecurity>
  <Lines>34</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2</cp:revision>
  <dcterms:created xsi:type="dcterms:W3CDTF">2017-01-18T15:58:00Z</dcterms:created>
  <dcterms:modified xsi:type="dcterms:W3CDTF">2017-01-18T15:59:00Z</dcterms:modified>
</cp:coreProperties>
</file>