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BE5" w:rsidRPr="00396BE5" w:rsidRDefault="00396BE5" w:rsidP="00396BE5">
      <w:pPr>
        <w:pStyle w:val="berschrift2"/>
        <w:rPr>
          <w:lang w:val="en-US"/>
        </w:rPr>
      </w:pPr>
      <w:r w:rsidRPr="00396BE5">
        <w:rPr>
          <w:lang w:val="en-US"/>
        </w:rPr>
        <w:t>European Health Award 2014: Six projects shortlisted</w:t>
      </w:r>
    </w:p>
    <w:p w:rsidR="00396BE5" w:rsidRPr="00396BE5" w:rsidRDefault="00396BE5" w:rsidP="00396BE5">
      <w:pPr>
        <w:pStyle w:val="bodytext"/>
        <w:rPr>
          <w:lang w:val="en-US"/>
        </w:rPr>
      </w:pPr>
      <w:r w:rsidRPr="00396BE5">
        <w:rPr>
          <w:lang w:val="en-US"/>
        </w:rPr>
        <w:t>17th European Health Forum Gastein, 1 – 3 October 2014</w:t>
      </w:r>
    </w:p>
    <w:p w:rsidR="00396BE5" w:rsidRPr="00396BE5" w:rsidRDefault="00396BE5" w:rsidP="00396BE5">
      <w:pPr>
        <w:pStyle w:val="bodytext"/>
        <w:rPr>
          <w:lang w:val="en-US"/>
        </w:rPr>
      </w:pPr>
      <w:r w:rsidRPr="00396BE5">
        <w:rPr>
          <w:b/>
          <w:bCs/>
          <w:lang w:val="en-US"/>
        </w:rPr>
        <w:t>European Health Award 2014: Six projects shortlisted</w:t>
      </w:r>
      <w:r w:rsidRPr="00396BE5">
        <w:rPr>
          <w:lang w:val="en-US"/>
        </w:rPr>
        <w:t> </w:t>
      </w:r>
    </w:p>
    <w:p w:rsidR="00396BE5" w:rsidRPr="00396BE5" w:rsidRDefault="00396BE5" w:rsidP="00396BE5">
      <w:pPr>
        <w:pStyle w:val="bodytext"/>
        <w:rPr>
          <w:lang w:val="en-US"/>
        </w:rPr>
      </w:pPr>
      <w:r w:rsidRPr="00396BE5">
        <w:rPr>
          <w:i/>
          <w:iCs/>
          <w:lang w:val="en-US"/>
        </w:rPr>
        <w:t>Six cross-border health projects have now been short-listed for the prestigious European Health Award 2014. They cover topics such as management of psychotic disorders, TB, perinatal health, pharmacovigilance, threat preparedness and Sudden Cardiac Death Syndrome. The prize-winner will be chosen by a panel of leading health experts, and the award presented at the European Health Forum Gastein in early October.</w:t>
      </w:r>
      <w:r w:rsidRPr="00396BE5">
        <w:rPr>
          <w:lang w:val="en-US"/>
        </w:rPr>
        <w:t xml:space="preserve"> </w:t>
      </w:r>
    </w:p>
    <w:p w:rsidR="00396BE5" w:rsidRPr="00396BE5" w:rsidRDefault="00396BE5" w:rsidP="00396BE5">
      <w:pPr>
        <w:pStyle w:val="bodytext"/>
        <w:rPr>
          <w:lang w:val="en-US"/>
        </w:rPr>
      </w:pPr>
      <w:r w:rsidRPr="00396BE5">
        <w:rPr>
          <w:lang w:val="en-US"/>
        </w:rPr>
        <w:t> </w:t>
      </w:r>
    </w:p>
    <w:p w:rsidR="00396BE5" w:rsidRDefault="00396BE5" w:rsidP="00396BE5">
      <w:pPr>
        <w:pStyle w:val="bodytext"/>
      </w:pPr>
      <w:r>
        <w:rPr>
          <w:b/>
          <w:bCs/>
        </w:rPr>
        <w:t>Bad Hofgastein, 27 August 2014</w:t>
      </w:r>
      <w:r>
        <w:t> – Six cutting-edge projects are in the running for the prestigious €10,000 European Health Award 2014, sponsored by the Austrian Federal Ministry of Health and FOPI, which brings together Austria's research-based pharmaceutical and biotechnology companies. The winner will be chosen by a panel of leading health experts, and announced during the 17th EHFG Conference, being held in the Gastein Valley from the 1st to 3rd October.</w:t>
      </w:r>
    </w:p>
    <w:p w:rsidR="00396BE5" w:rsidRDefault="00396BE5" w:rsidP="00396BE5">
      <w:pPr>
        <w:pStyle w:val="bodytext"/>
      </w:pPr>
      <w:r>
        <w:t>The European Health Award honours projects and initiatives aiming to improve public health or health care in Europe. Important criteria are that more than one European country should be involved in the project, it should show innovation and be sustainable, and that the results are transferable to other states and address a significant health threat that directly benefits a substantial portion of the population or relatively large patient groups.</w:t>
      </w:r>
    </w:p>
    <w:p w:rsidR="00396BE5" w:rsidRDefault="00396BE5" w:rsidP="00396BE5">
      <w:pPr>
        <w:pStyle w:val="bodytext"/>
      </w:pPr>
      <w:r>
        <w:t>“The point of this award is to promote intelligent and effective initiatives and encourage the development of projects that lend themselves to effective trans-national cooperation,” Prof Helmut Brand, President of the International Forum Gastein, said. “At this year’s EHFG we will be discussing how we can meet visions of a social and prosperous Europe, and the fact that we need politicians and stakeholders who will champion smart, sustainable and inclusive policies. The European Health Award contributes to this theme by rewarding and highlighting projects that are sustainable, innovative, multi-country and breaking new boundaries in their attempts to improve health in Europe.” The European Health Award, together with the European Health Forum Gastein, is aimed at encouraging such an approach. “In healthcare there is always a risk of making short-sighted cuts instead of managing overlaps and inefficiency. The shortlisted projects have identified problems of healthcare delivery or significant threats to population health, and are directly addressing issues such as efficiency, quality of care and access to care that are so important to ensure our health systems are innovative” explained Professor Brand.</w:t>
      </w:r>
    </w:p>
    <w:p w:rsidR="00396BE5" w:rsidRDefault="00396BE5" w:rsidP="00396BE5">
      <w:pPr>
        <w:pStyle w:val="bodytext"/>
      </w:pPr>
      <w:r>
        <w:t>The European Health Award was established in 2007 by Honorary President and EHFG founder Professor Günther Leiner. Leiner stressed that promoting transborder cooperation in health policy had been a key motivating factor behind establishing the award and seven years later the challenge has become even greater: “Today´s health challenges are compounded by factors such as demographic developments increasing the demand for health, the growing prevalence of chronic conditions and by increasing costs and scarcity of resources. Promoting a cross-border agenda in health policy, multi-country working and the development of transferable initiatives remains as important as ever,” Prof Leiner said. </w:t>
      </w:r>
    </w:p>
    <w:p w:rsidR="00396BE5" w:rsidRDefault="00396BE5" w:rsidP="00396BE5">
      <w:pPr>
        <w:pStyle w:val="bodytext"/>
      </w:pPr>
      <w:r>
        <w:lastRenderedPageBreak/>
        <w:t>Last year's award went to the Recreational Drugs European Network (ReDNet) Project, a multicentred project based in eight EU countries and aimed at identifying new psychoactive substances sold online and improving the information stream to vulnerable individuals, especially young people and professionals working with them, via a range of innovative technological tools. In 2012 the Award winner was HLS-EU – the European Health Literacy Project, that organised the multi-country European Health Literacy Survey, founded the international network ‘Health Literacy Europe’ and established national advisory boards on health literacy in eight countries to address the overall cultural, social and political impact of health literacy.  </w:t>
      </w:r>
    </w:p>
    <w:p w:rsidR="00396BE5" w:rsidRDefault="00396BE5" w:rsidP="00396BE5">
      <w:pPr>
        <w:pStyle w:val="bodytext"/>
      </w:pPr>
      <w:r>
        <w:rPr>
          <w:b/>
          <w:bCs/>
          <w:u w:val="single"/>
        </w:rPr>
        <w:t>The 2014 short-list in detail: </w:t>
      </w:r>
    </w:p>
    <w:p w:rsidR="00396BE5" w:rsidRDefault="00396BE5" w:rsidP="00396BE5">
      <w:pPr>
        <w:pStyle w:val="bodytext"/>
      </w:pPr>
      <w:r>
        <w:rPr>
          <w:b/>
          <w:bCs/>
        </w:rPr>
        <w:t>1. ITAREPS (Information Technology Aided Relapse Prevention Programme in Schizophrenia)</w:t>
      </w:r>
    </w:p>
    <w:p w:rsidR="00396BE5" w:rsidRDefault="00396BE5" w:rsidP="00396BE5">
      <w:pPr>
        <w:pStyle w:val="bodytext"/>
      </w:pPr>
      <w:hyperlink r:id="rId5" w:tgtFrame="_blank" w:history="1">
        <w:r>
          <w:rPr>
            <w:rStyle w:val="Hyperlink"/>
          </w:rPr>
          <w:t>https://www.itareps.com</w:t>
        </w:r>
      </w:hyperlink>
      <w:r>
        <w:t xml:space="preserve"> </w:t>
      </w:r>
    </w:p>
    <w:p w:rsidR="00396BE5" w:rsidRDefault="00396BE5" w:rsidP="00396BE5">
      <w:pPr>
        <w:pStyle w:val="bodytext"/>
      </w:pPr>
      <w:r>
        <w:t>The ITAREPS system (Information Technology Aided Relapse Prevention Programme in Schizophrenia) represents a mobile phone-based e-Health solution for weekly remote patient monitoring and disease management in schizophrenia and psychotic disorders in general. ITAREPS provides health professionals with home telemonitoring via a PC-to-phone SMS platform that identifies prodromal symptoms of relapse, to enable early intervention and prevent hospitalisations. The participants of the programme are patients and their family members. The programme was developed by the Prague Psychiatric Centre in 2005. Based on available evidence, ITAREPS is capable of reducing the risk of rehospitalisation down to one-fifth.</w:t>
      </w:r>
    </w:p>
    <w:p w:rsidR="00396BE5" w:rsidRDefault="00396BE5" w:rsidP="00396BE5">
      <w:pPr>
        <w:pStyle w:val="bodytext"/>
      </w:pPr>
      <w:r>
        <w:rPr>
          <w:i/>
          <w:iCs/>
        </w:rPr>
        <w:t>Participating countries: Czech Republic, Slovak Republic and Japan.</w:t>
      </w:r>
    </w:p>
    <w:p w:rsidR="00396BE5" w:rsidRDefault="00396BE5" w:rsidP="00396BE5">
      <w:pPr>
        <w:pStyle w:val="bodytext"/>
      </w:pPr>
      <w:r>
        <w:t> </w:t>
      </w:r>
    </w:p>
    <w:p w:rsidR="00396BE5" w:rsidRDefault="00396BE5" w:rsidP="00396BE5">
      <w:pPr>
        <w:pStyle w:val="bodytext"/>
      </w:pPr>
      <w:r>
        <w:rPr>
          <w:b/>
          <w:bCs/>
        </w:rPr>
        <w:t>2. SALUS (Scalable, Standard based Interoperability Framework for Sustainable Pro-active Post Market Safety Studies) </w:t>
      </w:r>
    </w:p>
    <w:p w:rsidR="00396BE5" w:rsidRDefault="00396BE5" w:rsidP="00396BE5">
      <w:pPr>
        <w:pStyle w:val="bodytext"/>
      </w:pPr>
      <w:hyperlink r:id="rId6" w:tgtFrame="_blank" w:history="1">
        <w:r>
          <w:rPr>
            <w:rStyle w:val="Hyperlink"/>
          </w:rPr>
          <w:t>http://www.salusproject.eu/</w:t>
        </w:r>
      </w:hyperlink>
      <w:r>
        <w:t xml:space="preserve"> </w:t>
      </w:r>
    </w:p>
    <w:p w:rsidR="00396BE5" w:rsidRDefault="00396BE5" w:rsidP="00396BE5">
      <w:pPr>
        <w:pStyle w:val="bodytext"/>
      </w:pPr>
      <w:r>
        <w:t>The main aim of SALUS is to complement on-going medical drug safety studies through a scalable and standard based interoperability framework which specially focuses on postmarketingpharmacovigilance activities. Post-marketing pharmacovigilance can be defined as the science of detecting, assessing, understanding, and preventing adverse effects of drugs or other drug related problems once the drug is on market. The SALUS project fosters the integration of clinical care information from electronic health records (EHRs) into clinical research systems to enable proactive post-marketing safety studies for early detection of potential safety issues.</w:t>
      </w:r>
    </w:p>
    <w:p w:rsidR="00396BE5" w:rsidRDefault="00396BE5" w:rsidP="00396BE5">
      <w:pPr>
        <w:pStyle w:val="bodytext"/>
      </w:pPr>
      <w:r>
        <w:rPr>
          <w:i/>
          <w:iCs/>
        </w:rPr>
        <w:t>Participating countries:  Italy and Germany and partners from Switzerland, France, Sweden, Belgium, The Netherlands and Turkey.</w:t>
      </w:r>
    </w:p>
    <w:p w:rsidR="00396BE5" w:rsidRDefault="00396BE5" w:rsidP="00396BE5">
      <w:pPr>
        <w:pStyle w:val="bodytext"/>
      </w:pPr>
      <w:r>
        <w:t> </w:t>
      </w:r>
    </w:p>
    <w:p w:rsidR="00396BE5" w:rsidRDefault="00396BE5" w:rsidP="00396BE5">
      <w:pPr>
        <w:pStyle w:val="bodytext"/>
      </w:pPr>
      <w:r>
        <w:rPr>
          <w:b/>
          <w:bCs/>
        </w:rPr>
        <w:t>3. ExplainTB</w:t>
      </w:r>
    </w:p>
    <w:p w:rsidR="00396BE5" w:rsidRDefault="00396BE5" w:rsidP="00396BE5">
      <w:pPr>
        <w:pStyle w:val="bodytext"/>
      </w:pPr>
      <w:hyperlink r:id="rId7" w:tgtFrame="_blank" w:history="1">
        <w:r>
          <w:rPr>
            <w:rStyle w:val="Hyperlink"/>
          </w:rPr>
          <w:t>explaintb.org</w:t>
        </w:r>
      </w:hyperlink>
      <w:r>
        <w:t xml:space="preserve"> </w:t>
      </w:r>
    </w:p>
    <w:p w:rsidR="00396BE5" w:rsidRDefault="00396BE5" w:rsidP="00396BE5">
      <w:pPr>
        <w:pStyle w:val="bodytext"/>
      </w:pPr>
      <w:r>
        <w:t>ExplainTB is a crowd charity project that offers free educational videos in several languages at the point of care: more than 300 volunteers worldwide contributed content, translations, proof-readings, voice-overs or acted as doctors in the films. The app allows the display of movies and written information in about 28 languages. The audio-visual content also teaches populations that are out of reach for print material. ExplainTB helps the healthcare worker to overcome the language barrier, allows patients to learn about their disease in their mother tongue and provides relatives with essential information about prevention of transmission. Furthermore, ExplainTB allows governments to publish national guidelines and country-specific information on a mobile point-of-care platform. Access to all videos can be gained via an app or by scanning a QR code from a poster. The posters are available on www.explaintb.org. The website allows the creation of bi-lingual handouts with individually tailored written information. Available since November 2013, ExplainTB has registered access to its website from over 80 countries. More than 2500 regular users access the information.</w:t>
      </w:r>
    </w:p>
    <w:p w:rsidR="00396BE5" w:rsidRDefault="00396BE5" w:rsidP="00396BE5">
      <w:pPr>
        <w:pStyle w:val="bodytext"/>
      </w:pPr>
      <w:r>
        <w:rPr>
          <w:i/>
          <w:iCs/>
        </w:rPr>
        <w:t>Participating countries: Not applicable, videos in 16 languages, written material in 33 languages, 12000 visitors registered from over 80 countries.</w:t>
      </w:r>
    </w:p>
    <w:p w:rsidR="00396BE5" w:rsidRDefault="00396BE5" w:rsidP="00396BE5">
      <w:pPr>
        <w:pStyle w:val="bodytext"/>
      </w:pPr>
      <w:r>
        <w:rPr>
          <w:b/>
          <w:bCs/>
        </w:rPr>
        <w:t>4. EpiSouth-plus Project </w:t>
      </w:r>
    </w:p>
    <w:p w:rsidR="00396BE5" w:rsidRDefault="00396BE5" w:rsidP="00396BE5">
      <w:pPr>
        <w:pStyle w:val="bodytext"/>
      </w:pPr>
      <w:hyperlink r:id="rId8" w:tgtFrame="_blank" w:history="1">
        <w:r>
          <w:rPr>
            <w:rStyle w:val="Hyperlink"/>
          </w:rPr>
          <w:t>www.episouthnetwork.org</w:t>
        </w:r>
      </w:hyperlink>
      <w:r>
        <w:t xml:space="preserve">   </w:t>
      </w:r>
    </w:p>
    <w:p w:rsidR="00396BE5" w:rsidRDefault="00396BE5" w:rsidP="00396BE5">
      <w:pPr>
        <w:pStyle w:val="bodytext"/>
      </w:pPr>
      <w:r>
        <w:t>The EpiSouth-plus Project aimed at increasing health security in the Mediterranean Area and Balkans by enhancing preparedness to threats, which can affect health security, and to bio-security risks at national/regional levels in the framework of International Health Regulation implementation. Building upon the Network of 27 EU and non-EU Countries established by the previous project EpiSouth (2006-2010), the whole initiative has lasted more than seven years (2006-2014). The EpiSouth plus project has strengthened countries' capacity to cope with health threats through concerted and coordinated capacity building activities, including the establishment of a Mediterranean Regional Laboratories network; promotion of common procedures in interoperable Generic Preparedness and Risk management among the countries involved in the Network; enhancement of Mediterranean Early Warning Systems (EWS) allowing alerts and Epidemic Intelligence (EI) information sharing among EpiSouth countries and developing interoperability with other Early Warning Systems, including the European EWRS. Besides several trainings and workshops for epidemiologists and lab staff, among the main outcomes of the project have been guidelines for the establishment of lab networks and a tool for the development or the upgrading of National Generic Emergency Preparedness Plans (EPREP).</w:t>
      </w:r>
    </w:p>
    <w:p w:rsidR="00396BE5" w:rsidRDefault="00396BE5" w:rsidP="00396BE5">
      <w:pPr>
        <w:pStyle w:val="bodytext"/>
      </w:pPr>
      <w:r>
        <w:rPr>
          <w:i/>
          <w:iCs/>
        </w:rPr>
        <w:t>Participating countries: Bulgaria, Cyprus,Croatia, France, Greece, Italy, Malta, Romania, Slovenia, Spain plus 17 non-EU MS of the Mediterranean Area and South-East Europe (Albania, Algeria, Bosnia and Herzegovina, Egypt, FYROM, Israel, Jordan, Kosovo, Lebanon, Libya, Morocco, Montenegro, Palestine, Serbia, Syria, Tunisia, and Turkey).</w:t>
      </w:r>
    </w:p>
    <w:p w:rsidR="00396BE5" w:rsidRDefault="00396BE5" w:rsidP="00396BE5">
      <w:pPr>
        <w:pStyle w:val="bodytext"/>
      </w:pPr>
      <w:r>
        <w:rPr>
          <w:b/>
          <w:bCs/>
        </w:rPr>
        <w:t>5. Euro-Peristat</w:t>
      </w:r>
    </w:p>
    <w:p w:rsidR="00396BE5" w:rsidRDefault="00396BE5" w:rsidP="00396BE5">
      <w:pPr>
        <w:pStyle w:val="bodytext"/>
      </w:pPr>
      <w:hyperlink r:id="rId9" w:tgtFrame="_blank" w:history="1">
        <w:r>
          <w:rPr>
            <w:rStyle w:val="Hyperlink"/>
          </w:rPr>
          <w:t>http://www.europeristat.com/</w:t>
        </w:r>
      </w:hyperlink>
      <w:r>
        <w:t xml:space="preserve"> </w:t>
      </w:r>
    </w:p>
    <w:p w:rsidR="00396BE5" w:rsidRPr="00396BE5" w:rsidRDefault="00396BE5" w:rsidP="00396BE5">
      <w:pPr>
        <w:pStyle w:val="bodytext"/>
        <w:rPr>
          <w:lang w:val="en-US"/>
        </w:rPr>
      </w:pPr>
      <w:r w:rsidRPr="00396BE5">
        <w:rPr>
          <w:lang w:val="en-US"/>
        </w:rPr>
        <w:lastRenderedPageBreak/>
        <w:t>The Euro-Peristat project’s aim is to develop a high quality, innovative, internationally recognized and sustainable European perinatal health information system, producing data and analysis on a regular basis for use by stakeholders including clinicians (obstetricians, neonatologists, midwives, and neonatal nurses), policy makers in health ministries, maternal and child protection offices, and insurance and quality assurance agencies as well as pregnant women and their families. The project began as part of the EU’s Health Monitoring Programme and relies on an active network of European perinatal health professionals (clinicians, epidemiologists, and statisticians). Euro-Peristat´s data serve as evidence for key stakeholders making decisions about mothers and babies´ health in Europe. Each of their reports has been downloaded over 3000 times and in a web evaluation of 100 high-level stakeholders, 80% of respondents rated their publications very useful for their work. Over 200 news articles have been published on their results which have generated multiple debates about care provision to mothers and children. </w:t>
      </w:r>
    </w:p>
    <w:p w:rsidR="00396BE5" w:rsidRPr="00396BE5" w:rsidRDefault="00396BE5" w:rsidP="00396BE5">
      <w:pPr>
        <w:pStyle w:val="bodytext"/>
        <w:rPr>
          <w:lang w:val="en-US"/>
        </w:rPr>
      </w:pPr>
      <w:r w:rsidRPr="00396BE5">
        <w:rPr>
          <w:i/>
          <w:iCs/>
          <w:lang w:val="en-US"/>
        </w:rPr>
        <w:t>Twenty-nine countries currently participate in Euro-Peristat, including 26 EU member states and Iceland, Norway, and Switzerland.</w:t>
      </w:r>
    </w:p>
    <w:p w:rsidR="00396BE5" w:rsidRPr="00396BE5" w:rsidRDefault="00396BE5" w:rsidP="00396BE5">
      <w:pPr>
        <w:pStyle w:val="bodytext"/>
        <w:rPr>
          <w:lang w:val="en-US"/>
        </w:rPr>
      </w:pPr>
      <w:r w:rsidRPr="00396BE5">
        <w:rPr>
          <w:b/>
          <w:bCs/>
          <w:lang w:val="en-US"/>
        </w:rPr>
        <w:t>6. EUTrigTreat</w:t>
      </w:r>
    </w:p>
    <w:p w:rsidR="00396BE5" w:rsidRPr="00396BE5" w:rsidRDefault="00396BE5" w:rsidP="00396BE5">
      <w:pPr>
        <w:pStyle w:val="bodytext"/>
        <w:rPr>
          <w:lang w:val="en-US"/>
        </w:rPr>
      </w:pPr>
      <w:hyperlink r:id="rId10" w:tgtFrame="_blank" w:history="1">
        <w:r w:rsidRPr="00396BE5">
          <w:rPr>
            <w:rStyle w:val="Hyperlink"/>
            <w:lang w:val="en-US"/>
          </w:rPr>
          <w:t>http://www.eutrigtreat.eu/</w:t>
        </w:r>
      </w:hyperlink>
      <w:r w:rsidRPr="00396BE5">
        <w:rPr>
          <w:lang w:val="en-US"/>
        </w:rPr>
        <w:t xml:space="preserve"> </w:t>
      </w:r>
    </w:p>
    <w:p w:rsidR="00396BE5" w:rsidRPr="00396BE5" w:rsidRDefault="00396BE5" w:rsidP="00396BE5">
      <w:pPr>
        <w:pStyle w:val="bodytext"/>
        <w:rPr>
          <w:lang w:val="en-US"/>
        </w:rPr>
      </w:pPr>
      <w:r w:rsidRPr="00396BE5">
        <w:rPr>
          <w:lang w:val="en-US"/>
        </w:rPr>
        <w:t>Electrical heart disease leading to arrhythmias represents a major public health issue because it increases the risk for sudden cardiac death (SCD). Current SCD prevention strategies are not directed at the underlying risk mechanisms. The EUTrigTreat project elucidates molecular and environmental mechanisms, which underlie life-threatening cardiac arrhythmias, and how genes and external factors modulate and initiate catastrophic electrical abnormalities in the heart. Improved understanding of key arrhythmia mechanisms enables EUTrigTreat investigators to develop mechanism-targeted diagnostic and therapeutic approaches including novel drug and device therapies. These important objectives are investigated by a multidisciplinary research team including clinical and basic scientists together with small-to-medium enterprises, and through a coordinated large-scale collaborative excellence project.</w:t>
      </w:r>
      <w:r w:rsidRPr="00396BE5">
        <w:rPr>
          <w:rFonts w:ascii="MS Mincho" w:eastAsia="MS Mincho" w:hAnsi="MS Mincho" w:cs="MS Mincho" w:hint="eastAsia"/>
          <w:lang w:val="en-US"/>
        </w:rPr>
        <w:t> </w:t>
      </w:r>
    </w:p>
    <w:p w:rsidR="00396BE5" w:rsidRPr="00396BE5" w:rsidRDefault="00396BE5" w:rsidP="00396BE5">
      <w:pPr>
        <w:pStyle w:val="bodytext"/>
        <w:rPr>
          <w:lang w:val="en-US"/>
        </w:rPr>
      </w:pPr>
      <w:r w:rsidRPr="00396BE5">
        <w:rPr>
          <w:i/>
          <w:iCs/>
          <w:lang w:val="en-US"/>
        </w:rPr>
        <w:t>Participating countries: Belgium, France, Germany, Greece, Italy, The Netherlands, Switzerland, U.K. and USA</w:t>
      </w:r>
    </w:p>
    <w:p w:rsidR="00396BE5" w:rsidRPr="00396BE5" w:rsidRDefault="00396BE5" w:rsidP="00396BE5">
      <w:pPr>
        <w:pStyle w:val="bodytext"/>
        <w:rPr>
          <w:lang w:val="en-US"/>
        </w:rPr>
      </w:pPr>
      <w:r w:rsidRPr="00396BE5">
        <w:rPr>
          <w:b/>
          <w:bCs/>
          <w:u w:val="single"/>
          <w:lang w:val="en-US"/>
        </w:rPr>
        <w:t>EHFG Press Office: </w:t>
      </w:r>
      <w:r w:rsidRPr="00396BE5">
        <w:rPr>
          <w:b/>
          <w:bCs/>
          <w:u w:val="single"/>
          <w:lang w:val="en-US"/>
        </w:rPr>
        <w:br/>
      </w:r>
      <w:r w:rsidRPr="00396BE5">
        <w:rPr>
          <w:lang w:val="en-US"/>
        </w:rPr>
        <w:t>Dr Birgit Kofler</w:t>
      </w:r>
      <w:r w:rsidRPr="00396BE5">
        <w:rPr>
          <w:lang w:val="en-US"/>
        </w:rPr>
        <w:br/>
        <w:t>B&amp;K Kommunikationsberatung GmbH</w:t>
      </w:r>
      <w:r w:rsidRPr="00396BE5">
        <w:rPr>
          <w:lang w:val="en-US"/>
        </w:rPr>
        <w:br/>
        <w:t>Phone Vienna office: +43 1 319 43 78 13 </w:t>
      </w:r>
      <w:r w:rsidRPr="00396BE5">
        <w:rPr>
          <w:lang w:val="en-US"/>
        </w:rPr>
        <w:br/>
        <w:t>Mobile: +43 676 636 89 30</w:t>
      </w:r>
      <w:r w:rsidRPr="00396BE5">
        <w:rPr>
          <w:lang w:val="en-US"/>
        </w:rPr>
        <w:br/>
        <w:t>E-Mail: press@ehfg.org </w:t>
      </w:r>
      <w:r w:rsidRPr="00396BE5">
        <w:rPr>
          <w:lang w:val="en-US"/>
        </w:rPr>
        <w:br/>
        <w:t>Skype: bkk_birgit.kofler</w:t>
      </w:r>
    </w:p>
    <w:p w:rsidR="00133258" w:rsidRPr="00396BE5" w:rsidRDefault="00133258" w:rsidP="00396BE5">
      <w:pPr>
        <w:rPr>
          <w:lang w:val="en-US"/>
        </w:rPr>
      </w:pPr>
      <w:bookmarkStart w:id="0" w:name="_GoBack"/>
      <w:bookmarkEnd w:id="0"/>
    </w:p>
    <w:sectPr w:rsidR="00133258" w:rsidRPr="00396B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CA0C5A"/>
    <w:multiLevelType w:val="multilevel"/>
    <w:tmpl w:val="1D78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6"/>
  </w:num>
  <w:num w:numId="17">
    <w:abstractNumId w:val="28"/>
  </w:num>
  <w:num w:numId="18">
    <w:abstractNumId w:val="7"/>
  </w:num>
  <w:num w:numId="19">
    <w:abstractNumId w:val="33"/>
  </w:num>
  <w:num w:numId="20">
    <w:abstractNumId w:val="37"/>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408EE"/>
    <w:rsid w:val="00056B52"/>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D55D5"/>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044AB"/>
    <w:rsid w:val="00245FA8"/>
    <w:rsid w:val="002632EB"/>
    <w:rsid w:val="00271831"/>
    <w:rsid w:val="00287090"/>
    <w:rsid w:val="002A2DF5"/>
    <w:rsid w:val="002A57B2"/>
    <w:rsid w:val="002D7479"/>
    <w:rsid w:val="002E10D4"/>
    <w:rsid w:val="002E43CD"/>
    <w:rsid w:val="002E499C"/>
    <w:rsid w:val="002E5EF2"/>
    <w:rsid w:val="002E75B1"/>
    <w:rsid w:val="003002B3"/>
    <w:rsid w:val="00301BA1"/>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96BE5"/>
    <w:rsid w:val="003A6E4E"/>
    <w:rsid w:val="003B0A0E"/>
    <w:rsid w:val="003B6166"/>
    <w:rsid w:val="003C0686"/>
    <w:rsid w:val="003C0E17"/>
    <w:rsid w:val="003C5DA7"/>
    <w:rsid w:val="003D02C7"/>
    <w:rsid w:val="003E1E14"/>
    <w:rsid w:val="003F1EC0"/>
    <w:rsid w:val="004010A7"/>
    <w:rsid w:val="0040635A"/>
    <w:rsid w:val="00414507"/>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301B"/>
    <w:rsid w:val="00535314"/>
    <w:rsid w:val="00535F2B"/>
    <w:rsid w:val="005441BF"/>
    <w:rsid w:val="00550BF9"/>
    <w:rsid w:val="005524EB"/>
    <w:rsid w:val="00552C41"/>
    <w:rsid w:val="00567BC4"/>
    <w:rsid w:val="00583509"/>
    <w:rsid w:val="005A17C0"/>
    <w:rsid w:val="005B5930"/>
    <w:rsid w:val="005B7E9C"/>
    <w:rsid w:val="005E29CA"/>
    <w:rsid w:val="005F11C7"/>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6F73AA"/>
    <w:rsid w:val="00700DAE"/>
    <w:rsid w:val="0070247F"/>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13A9"/>
    <w:rsid w:val="00883194"/>
    <w:rsid w:val="00884085"/>
    <w:rsid w:val="008912B3"/>
    <w:rsid w:val="00894E45"/>
    <w:rsid w:val="00896F99"/>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510"/>
    <w:rsid w:val="00A33B66"/>
    <w:rsid w:val="00A4616A"/>
    <w:rsid w:val="00A528FC"/>
    <w:rsid w:val="00A602CA"/>
    <w:rsid w:val="00A62111"/>
    <w:rsid w:val="00A74E0F"/>
    <w:rsid w:val="00A77BA5"/>
    <w:rsid w:val="00AA05D1"/>
    <w:rsid w:val="00AA466C"/>
    <w:rsid w:val="00AB39DB"/>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D7999"/>
    <w:rsid w:val="00CE0209"/>
    <w:rsid w:val="00CE1722"/>
    <w:rsid w:val="00CF0FD1"/>
    <w:rsid w:val="00CF3315"/>
    <w:rsid w:val="00CF6778"/>
    <w:rsid w:val="00CF693E"/>
    <w:rsid w:val="00D04944"/>
    <w:rsid w:val="00D06626"/>
    <w:rsid w:val="00D1063B"/>
    <w:rsid w:val="00D2106F"/>
    <w:rsid w:val="00D265F9"/>
    <w:rsid w:val="00D44435"/>
    <w:rsid w:val="00D55C3D"/>
    <w:rsid w:val="00D57C68"/>
    <w:rsid w:val="00D6077C"/>
    <w:rsid w:val="00D60EF2"/>
    <w:rsid w:val="00D62C13"/>
    <w:rsid w:val="00D640C9"/>
    <w:rsid w:val="00D8336B"/>
    <w:rsid w:val="00D83D1A"/>
    <w:rsid w:val="00DA7E52"/>
    <w:rsid w:val="00DB4AEE"/>
    <w:rsid w:val="00DB53C6"/>
    <w:rsid w:val="00DB771A"/>
    <w:rsid w:val="00DC0E7F"/>
    <w:rsid w:val="00DC31D2"/>
    <w:rsid w:val="00E055DD"/>
    <w:rsid w:val="00E16573"/>
    <w:rsid w:val="00E36724"/>
    <w:rsid w:val="00E413BF"/>
    <w:rsid w:val="00E42C1F"/>
    <w:rsid w:val="00E50E05"/>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73647260">
      <w:bodyDiv w:val="1"/>
      <w:marLeft w:val="0"/>
      <w:marRight w:val="0"/>
      <w:marTop w:val="0"/>
      <w:marBottom w:val="0"/>
      <w:divBdr>
        <w:top w:val="none" w:sz="0" w:space="0" w:color="auto"/>
        <w:left w:val="none" w:sz="0" w:space="0" w:color="auto"/>
        <w:bottom w:val="none" w:sz="0" w:space="0" w:color="auto"/>
        <w:right w:val="none" w:sz="0" w:space="0" w:color="auto"/>
      </w:divBdr>
      <w:divsChild>
        <w:div w:id="278072825">
          <w:marLeft w:val="0"/>
          <w:marRight w:val="0"/>
          <w:marTop w:val="0"/>
          <w:marBottom w:val="0"/>
          <w:divBdr>
            <w:top w:val="none" w:sz="0" w:space="0" w:color="auto"/>
            <w:left w:val="none" w:sz="0" w:space="0" w:color="auto"/>
            <w:bottom w:val="none" w:sz="0" w:space="0" w:color="auto"/>
            <w:right w:val="none" w:sz="0" w:space="0" w:color="auto"/>
          </w:divBdr>
          <w:divsChild>
            <w:div w:id="1138381170">
              <w:marLeft w:val="0"/>
              <w:marRight w:val="0"/>
              <w:marTop w:val="0"/>
              <w:marBottom w:val="0"/>
              <w:divBdr>
                <w:top w:val="none" w:sz="0" w:space="0" w:color="auto"/>
                <w:left w:val="none" w:sz="0" w:space="0" w:color="auto"/>
                <w:bottom w:val="none" w:sz="0" w:space="0" w:color="auto"/>
                <w:right w:val="none" w:sz="0" w:space="0" w:color="auto"/>
              </w:divBdr>
              <w:divsChild>
                <w:div w:id="342585237">
                  <w:marLeft w:val="0"/>
                  <w:marRight w:val="0"/>
                  <w:marTop w:val="0"/>
                  <w:marBottom w:val="0"/>
                  <w:divBdr>
                    <w:top w:val="none" w:sz="0" w:space="0" w:color="auto"/>
                    <w:left w:val="none" w:sz="0" w:space="0" w:color="auto"/>
                    <w:bottom w:val="none" w:sz="0" w:space="0" w:color="auto"/>
                    <w:right w:val="none" w:sz="0" w:space="0" w:color="auto"/>
                  </w:divBdr>
                  <w:divsChild>
                    <w:div w:id="923337851">
                      <w:marLeft w:val="0"/>
                      <w:marRight w:val="0"/>
                      <w:marTop w:val="0"/>
                      <w:marBottom w:val="0"/>
                      <w:divBdr>
                        <w:top w:val="none" w:sz="0" w:space="0" w:color="auto"/>
                        <w:left w:val="none" w:sz="0" w:space="0" w:color="auto"/>
                        <w:bottom w:val="none" w:sz="0" w:space="0" w:color="auto"/>
                        <w:right w:val="none" w:sz="0" w:space="0" w:color="auto"/>
                      </w:divBdr>
                    </w:div>
                    <w:div w:id="1970281019">
                      <w:marLeft w:val="0"/>
                      <w:marRight w:val="0"/>
                      <w:marTop w:val="0"/>
                      <w:marBottom w:val="0"/>
                      <w:divBdr>
                        <w:top w:val="none" w:sz="0" w:space="0" w:color="auto"/>
                        <w:left w:val="none" w:sz="0" w:space="0" w:color="auto"/>
                        <w:bottom w:val="none" w:sz="0" w:space="0" w:color="auto"/>
                        <w:right w:val="none" w:sz="0" w:space="0" w:color="auto"/>
                      </w:divBdr>
                    </w:div>
                    <w:div w:id="1344867886">
                      <w:marLeft w:val="0"/>
                      <w:marRight w:val="0"/>
                      <w:marTop w:val="0"/>
                      <w:marBottom w:val="0"/>
                      <w:divBdr>
                        <w:top w:val="none" w:sz="0" w:space="0" w:color="auto"/>
                        <w:left w:val="none" w:sz="0" w:space="0" w:color="auto"/>
                        <w:bottom w:val="none" w:sz="0" w:space="0" w:color="auto"/>
                        <w:right w:val="none" w:sz="0" w:space="0" w:color="auto"/>
                      </w:divBdr>
                    </w:div>
                    <w:div w:id="1808277548">
                      <w:marLeft w:val="0"/>
                      <w:marRight w:val="0"/>
                      <w:marTop w:val="0"/>
                      <w:marBottom w:val="0"/>
                      <w:divBdr>
                        <w:top w:val="none" w:sz="0" w:space="0" w:color="auto"/>
                        <w:left w:val="none" w:sz="0" w:space="0" w:color="auto"/>
                        <w:bottom w:val="none" w:sz="0" w:space="0" w:color="auto"/>
                        <w:right w:val="none" w:sz="0" w:space="0" w:color="auto"/>
                      </w:divBdr>
                    </w:div>
                    <w:div w:id="1420180232">
                      <w:marLeft w:val="0"/>
                      <w:marRight w:val="0"/>
                      <w:marTop w:val="0"/>
                      <w:marBottom w:val="0"/>
                      <w:divBdr>
                        <w:top w:val="none" w:sz="0" w:space="0" w:color="auto"/>
                        <w:left w:val="none" w:sz="0" w:space="0" w:color="auto"/>
                        <w:bottom w:val="none" w:sz="0" w:space="0" w:color="auto"/>
                        <w:right w:val="none" w:sz="0" w:space="0" w:color="auto"/>
                      </w:divBdr>
                    </w:div>
                    <w:div w:id="1081831927">
                      <w:marLeft w:val="0"/>
                      <w:marRight w:val="0"/>
                      <w:marTop w:val="0"/>
                      <w:marBottom w:val="0"/>
                      <w:divBdr>
                        <w:top w:val="none" w:sz="0" w:space="0" w:color="auto"/>
                        <w:left w:val="none" w:sz="0" w:space="0" w:color="auto"/>
                        <w:bottom w:val="none" w:sz="0" w:space="0" w:color="auto"/>
                        <w:right w:val="none" w:sz="0" w:space="0" w:color="auto"/>
                      </w:divBdr>
                    </w:div>
                    <w:div w:id="1188250700">
                      <w:marLeft w:val="0"/>
                      <w:marRight w:val="0"/>
                      <w:marTop w:val="0"/>
                      <w:marBottom w:val="0"/>
                      <w:divBdr>
                        <w:top w:val="none" w:sz="0" w:space="0" w:color="auto"/>
                        <w:left w:val="none" w:sz="0" w:space="0" w:color="auto"/>
                        <w:bottom w:val="none" w:sz="0" w:space="0" w:color="auto"/>
                        <w:right w:val="none" w:sz="0" w:space="0" w:color="auto"/>
                      </w:divBdr>
                    </w:div>
                    <w:div w:id="696198285">
                      <w:marLeft w:val="0"/>
                      <w:marRight w:val="0"/>
                      <w:marTop w:val="0"/>
                      <w:marBottom w:val="0"/>
                      <w:divBdr>
                        <w:top w:val="none" w:sz="0" w:space="0" w:color="auto"/>
                        <w:left w:val="none" w:sz="0" w:space="0" w:color="auto"/>
                        <w:bottom w:val="none" w:sz="0" w:space="0" w:color="auto"/>
                        <w:right w:val="none" w:sz="0" w:space="0" w:color="auto"/>
                      </w:divBdr>
                    </w:div>
                    <w:div w:id="1441149746">
                      <w:marLeft w:val="0"/>
                      <w:marRight w:val="0"/>
                      <w:marTop w:val="0"/>
                      <w:marBottom w:val="0"/>
                      <w:divBdr>
                        <w:top w:val="none" w:sz="0" w:space="0" w:color="auto"/>
                        <w:left w:val="none" w:sz="0" w:space="0" w:color="auto"/>
                        <w:bottom w:val="none" w:sz="0" w:space="0" w:color="auto"/>
                        <w:right w:val="none" w:sz="0" w:space="0" w:color="auto"/>
                      </w:divBdr>
                    </w:div>
                    <w:div w:id="343358096">
                      <w:marLeft w:val="0"/>
                      <w:marRight w:val="0"/>
                      <w:marTop w:val="0"/>
                      <w:marBottom w:val="0"/>
                      <w:divBdr>
                        <w:top w:val="none" w:sz="0" w:space="0" w:color="auto"/>
                        <w:left w:val="none" w:sz="0" w:space="0" w:color="auto"/>
                        <w:bottom w:val="none" w:sz="0" w:space="0" w:color="auto"/>
                        <w:right w:val="none" w:sz="0" w:space="0" w:color="auto"/>
                      </w:divBdr>
                    </w:div>
                    <w:div w:id="1256938503">
                      <w:marLeft w:val="0"/>
                      <w:marRight w:val="0"/>
                      <w:marTop w:val="0"/>
                      <w:marBottom w:val="0"/>
                      <w:divBdr>
                        <w:top w:val="none" w:sz="0" w:space="0" w:color="auto"/>
                        <w:left w:val="none" w:sz="0" w:space="0" w:color="auto"/>
                        <w:bottom w:val="none" w:sz="0" w:space="0" w:color="auto"/>
                        <w:right w:val="none" w:sz="0" w:space="0" w:color="auto"/>
                      </w:divBdr>
                    </w:div>
                    <w:div w:id="278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555">
      <w:bodyDiv w:val="1"/>
      <w:marLeft w:val="0"/>
      <w:marRight w:val="0"/>
      <w:marTop w:val="0"/>
      <w:marBottom w:val="0"/>
      <w:divBdr>
        <w:top w:val="none" w:sz="0" w:space="0" w:color="auto"/>
        <w:left w:val="none" w:sz="0" w:space="0" w:color="auto"/>
        <w:bottom w:val="none" w:sz="0" w:space="0" w:color="auto"/>
        <w:right w:val="none" w:sz="0" w:space="0" w:color="auto"/>
      </w:divBdr>
      <w:divsChild>
        <w:div w:id="1583638194">
          <w:marLeft w:val="0"/>
          <w:marRight w:val="0"/>
          <w:marTop w:val="0"/>
          <w:marBottom w:val="0"/>
          <w:divBdr>
            <w:top w:val="none" w:sz="0" w:space="0" w:color="auto"/>
            <w:left w:val="none" w:sz="0" w:space="0" w:color="auto"/>
            <w:bottom w:val="none" w:sz="0" w:space="0" w:color="auto"/>
            <w:right w:val="none" w:sz="0" w:space="0" w:color="auto"/>
          </w:divBdr>
        </w:div>
        <w:div w:id="1722945310">
          <w:marLeft w:val="0"/>
          <w:marRight w:val="0"/>
          <w:marTop w:val="0"/>
          <w:marBottom w:val="0"/>
          <w:divBdr>
            <w:top w:val="none" w:sz="0" w:space="0" w:color="auto"/>
            <w:left w:val="none" w:sz="0" w:space="0" w:color="auto"/>
            <w:bottom w:val="none" w:sz="0" w:space="0" w:color="auto"/>
            <w:right w:val="none" w:sz="0" w:space="0" w:color="auto"/>
          </w:divBdr>
        </w:div>
        <w:div w:id="1884368323">
          <w:marLeft w:val="0"/>
          <w:marRight w:val="0"/>
          <w:marTop w:val="0"/>
          <w:marBottom w:val="0"/>
          <w:divBdr>
            <w:top w:val="none" w:sz="0" w:space="0" w:color="auto"/>
            <w:left w:val="none" w:sz="0" w:space="0" w:color="auto"/>
            <w:bottom w:val="none" w:sz="0" w:space="0" w:color="auto"/>
            <w:right w:val="none" w:sz="0" w:space="0" w:color="auto"/>
          </w:divBdr>
        </w:div>
        <w:div w:id="873032002">
          <w:marLeft w:val="0"/>
          <w:marRight w:val="0"/>
          <w:marTop w:val="0"/>
          <w:marBottom w:val="0"/>
          <w:divBdr>
            <w:top w:val="none" w:sz="0" w:space="0" w:color="auto"/>
            <w:left w:val="none" w:sz="0" w:space="0" w:color="auto"/>
            <w:bottom w:val="none" w:sz="0" w:space="0" w:color="auto"/>
            <w:right w:val="none" w:sz="0" w:space="0" w:color="auto"/>
          </w:divBdr>
        </w:div>
        <w:div w:id="929658531">
          <w:marLeft w:val="0"/>
          <w:marRight w:val="0"/>
          <w:marTop w:val="0"/>
          <w:marBottom w:val="0"/>
          <w:divBdr>
            <w:top w:val="none" w:sz="0" w:space="0" w:color="auto"/>
            <w:left w:val="none" w:sz="0" w:space="0" w:color="auto"/>
            <w:bottom w:val="none" w:sz="0" w:space="0" w:color="auto"/>
            <w:right w:val="none" w:sz="0" w:space="0" w:color="auto"/>
          </w:divBdr>
        </w:div>
        <w:div w:id="105346546">
          <w:marLeft w:val="0"/>
          <w:marRight w:val="0"/>
          <w:marTop w:val="0"/>
          <w:marBottom w:val="0"/>
          <w:divBdr>
            <w:top w:val="none" w:sz="0" w:space="0" w:color="auto"/>
            <w:left w:val="none" w:sz="0" w:space="0" w:color="auto"/>
            <w:bottom w:val="none" w:sz="0" w:space="0" w:color="auto"/>
            <w:right w:val="none" w:sz="0" w:space="0" w:color="auto"/>
          </w:divBdr>
        </w:div>
        <w:div w:id="2042435535">
          <w:marLeft w:val="0"/>
          <w:marRight w:val="0"/>
          <w:marTop w:val="0"/>
          <w:marBottom w:val="0"/>
          <w:divBdr>
            <w:top w:val="none" w:sz="0" w:space="0" w:color="auto"/>
            <w:left w:val="none" w:sz="0" w:space="0" w:color="auto"/>
            <w:bottom w:val="none" w:sz="0" w:space="0" w:color="auto"/>
            <w:right w:val="none" w:sz="0" w:space="0" w:color="auto"/>
          </w:divBdr>
        </w:div>
        <w:div w:id="1573813195">
          <w:marLeft w:val="0"/>
          <w:marRight w:val="0"/>
          <w:marTop w:val="0"/>
          <w:marBottom w:val="0"/>
          <w:divBdr>
            <w:top w:val="none" w:sz="0" w:space="0" w:color="auto"/>
            <w:left w:val="none" w:sz="0" w:space="0" w:color="auto"/>
            <w:bottom w:val="none" w:sz="0" w:space="0" w:color="auto"/>
            <w:right w:val="none" w:sz="0" w:space="0" w:color="auto"/>
          </w:divBdr>
        </w:div>
        <w:div w:id="970288032">
          <w:marLeft w:val="0"/>
          <w:marRight w:val="0"/>
          <w:marTop w:val="0"/>
          <w:marBottom w:val="0"/>
          <w:divBdr>
            <w:top w:val="none" w:sz="0" w:space="0" w:color="auto"/>
            <w:left w:val="none" w:sz="0" w:space="0" w:color="auto"/>
            <w:bottom w:val="none" w:sz="0" w:space="0" w:color="auto"/>
            <w:right w:val="none" w:sz="0" w:space="0" w:color="auto"/>
          </w:divBdr>
        </w:div>
        <w:div w:id="278879153">
          <w:marLeft w:val="0"/>
          <w:marRight w:val="0"/>
          <w:marTop w:val="0"/>
          <w:marBottom w:val="0"/>
          <w:divBdr>
            <w:top w:val="none" w:sz="0" w:space="0" w:color="auto"/>
            <w:left w:val="none" w:sz="0" w:space="0" w:color="auto"/>
            <w:bottom w:val="none" w:sz="0" w:space="0" w:color="auto"/>
            <w:right w:val="none" w:sz="0" w:space="0" w:color="auto"/>
          </w:divBdr>
        </w:div>
      </w:divsChild>
    </w:div>
    <w:div w:id="820198784">
      <w:bodyDiv w:val="1"/>
      <w:marLeft w:val="0"/>
      <w:marRight w:val="0"/>
      <w:marTop w:val="0"/>
      <w:marBottom w:val="0"/>
      <w:divBdr>
        <w:top w:val="none" w:sz="0" w:space="0" w:color="auto"/>
        <w:left w:val="none" w:sz="0" w:space="0" w:color="auto"/>
        <w:bottom w:val="none" w:sz="0" w:space="0" w:color="auto"/>
        <w:right w:val="none" w:sz="0" w:space="0" w:color="auto"/>
      </w:divBdr>
      <w:divsChild>
        <w:div w:id="1349796847">
          <w:marLeft w:val="0"/>
          <w:marRight w:val="0"/>
          <w:marTop w:val="0"/>
          <w:marBottom w:val="0"/>
          <w:divBdr>
            <w:top w:val="none" w:sz="0" w:space="0" w:color="auto"/>
            <w:left w:val="none" w:sz="0" w:space="0" w:color="auto"/>
            <w:bottom w:val="none" w:sz="0" w:space="0" w:color="auto"/>
            <w:right w:val="none" w:sz="0" w:space="0" w:color="auto"/>
          </w:divBdr>
          <w:divsChild>
            <w:div w:id="151262602">
              <w:marLeft w:val="0"/>
              <w:marRight w:val="0"/>
              <w:marTop w:val="0"/>
              <w:marBottom w:val="0"/>
              <w:divBdr>
                <w:top w:val="none" w:sz="0" w:space="0" w:color="auto"/>
                <w:left w:val="none" w:sz="0" w:space="0" w:color="auto"/>
                <w:bottom w:val="none" w:sz="0" w:space="0" w:color="auto"/>
                <w:right w:val="none" w:sz="0" w:space="0" w:color="auto"/>
              </w:divBdr>
              <w:divsChild>
                <w:div w:id="1293629958">
                  <w:marLeft w:val="0"/>
                  <w:marRight w:val="0"/>
                  <w:marTop w:val="0"/>
                  <w:marBottom w:val="0"/>
                  <w:divBdr>
                    <w:top w:val="none" w:sz="0" w:space="0" w:color="auto"/>
                    <w:left w:val="none" w:sz="0" w:space="0" w:color="auto"/>
                    <w:bottom w:val="none" w:sz="0" w:space="0" w:color="auto"/>
                    <w:right w:val="none" w:sz="0" w:space="0" w:color="auto"/>
                  </w:divBdr>
                  <w:divsChild>
                    <w:div w:id="178860764">
                      <w:marLeft w:val="0"/>
                      <w:marRight w:val="0"/>
                      <w:marTop w:val="0"/>
                      <w:marBottom w:val="0"/>
                      <w:divBdr>
                        <w:top w:val="none" w:sz="0" w:space="0" w:color="auto"/>
                        <w:left w:val="none" w:sz="0" w:space="0" w:color="auto"/>
                        <w:bottom w:val="none" w:sz="0" w:space="0" w:color="auto"/>
                        <w:right w:val="none" w:sz="0" w:space="0" w:color="auto"/>
                      </w:divBdr>
                    </w:div>
                    <w:div w:id="746462636">
                      <w:marLeft w:val="0"/>
                      <w:marRight w:val="0"/>
                      <w:marTop w:val="0"/>
                      <w:marBottom w:val="0"/>
                      <w:divBdr>
                        <w:top w:val="none" w:sz="0" w:space="0" w:color="auto"/>
                        <w:left w:val="none" w:sz="0" w:space="0" w:color="auto"/>
                        <w:bottom w:val="none" w:sz="0" w:space="0" w:color="auto"/>
                        <w:right w:val="none" w:sz="0" w:space="0" w:color="auto"/>
                      </w:divBdr>
                    </w:div>
                    <w:div w:id="1580943251">
                      <w:marLeft w:val="0"/>
                      <w:marRight w:val="0"/>
                      <w:marTop w:val="0"/>
                      <w:marBottom w:val="0"/>
                      <w:divBdr>
                        <w:top w:val="none" w:sz="0" w:space="0" w:color="auto"/>
                        <w:left w:val="none" w:sz="0" w:space="0" w:color="auto"/>
                        <w:bottom w:val="none" w:sz="0" w:space="0" w:color="auto"/>
                        <w:right w:val="none" w:sz="0" w:space="0" w:color="auto"/>
                      </w:divBdr>
                    </w:div>
                    <w:div w:id="1758744883">
                      <w:marLeft w:val="0"/>
                      <w:marRight w:val="0"/>
                      <w:marTop w:val="0"/>
                      <w:marBottom w:val="0"/>
                      <w:divBdr>
                        <w:top w:val="none" w:sz="0" w:space="0" w:color="auto"/>
                        <w:left w:val="none" w:sz="0" w:space="0" w:color="auto"/>
                        <w:bottom w:val="none" w:sz="0" w:space="0" w:color="auto"/>
                        <w:right w:val="none" w:sz="0" w:space="0" w:color="auto"/>
                      </w:divBdr>
                    </w:div>
                    <w:div w:id="1128008743">
                      <w:marLeft w:val="0"/>
                      <w:marRight w:val="0"/>
                      <w:marTop w:val="0"/>
                      <w:marBottom w:val="0"/>
                      <w:divBdr>
                        <w:top w:val="none" w:sz="0" w:space="0" w:color="auto"/>
                        <w:left w:val="none" w:sz="0" w:space="0" w:color="auto"/>
                        <w:bottom w:val="none" w:sz="0" w:space="0" w:color="auto"/>
                        <w:right w:val="none" w:sz="0" w:space="0" w:color="auto"/>
                      </w:divBdr>
                    </w:div>
                    <w:div w:id="1050114182">
                      <w:marLeft w:val="0"/>
                      <w:marRight w:val="0"/>
                      <w:marTop w:val="0"/>
                      <w:marBottom w:val="0"/>
                      <w:divBdr>
                        <w:top w:val="none" w:sz="0" w:space="0" w:color="auto"/>
                        <w:left w:val="none" w:sz="0" w:space="0" w:color="auto"/>
                        <w:bottom w:val="none" w:sz="0" w:space="0" w:color="auto"/>
                        <w:right w:val="none" w:sz="0" w:space="0" w:color="auto"/>
                      </w:divBdr>
                    </w:div>
                    <w:div w:id="1504320571">
                      <w:marLeft w:val="0"/>
                      <w:marRight w:val="0"/>
                      <w:marTop w:val="0"/>
                      <w:marBottom w:val="0"/>
                      <w:divBdr>
                        <w:top w:val="none" w:sz="0" w:space="0" w:color="auto"/>
                        <w:left w:val="none" w:sz="0" w:space="0" w:color="auto"/>
                        <w:bottom w:val="none" w:sz="0" w:space="0" w:color="auto"/>
                        <w:right w:val="none" w:sz="0" w:space="0" w:color="auto"/>
                      </w:divBdr>
                    </w:div>
                    <w:div w:id="382798351">
                      <w:marLeft w:val="0"/>
                      <w:marRight w:val="0"/>
                      <w:marTop w:val="0"/>
                      <w:marBottom w:val="0"/>
                      <w:divBdr>
                        <w:top w:val="none" w:sz="0" w:space="0" w:color="auto"/>
                        <w:left w:val="none" w:sz="0" w:space="0" w:color="auto"/>
                        <w:bottom w:val="none" w:sz="0" w:space="0" w:color="auto"/>
                        <w:right w:val="none" w:sz="0" w:space="0" w:color="auto"/>
                      </w:divBdr>
                    </w:div>
                    <w:div w:id="2068262405">
                      <w:marLeft w:val="0"/>
                      <w:marRight w:val="0"/>
                      <w:marTop w:val="0"/>
                      <w:marBottom w:val="0"/>
                      <w:divBdr>
                        <w:top w:val="none" w:sz="0" w:space="0" w:color="auto"/>
                        <w:left w:val="none" w:sz="0" w:space="0" w:color="auto"/>
                        <w:bottom w:val="none" w:sz="0" w:space="0" w:color="auto"/>
                        <w:right w:val="none" w:sz="0" w:space="0" w:color="auto"/>
                      </w:divBdr>
                    </w:div>
                    <w:div w:id="499858453">
                      <w:marLeft w:val="0"/>
                      <w:marRight w:val="0"/>
                      <w:marTop w:val="0"/>
                      <w:marBottom w:val="0"/>
                      <w:divBdr>
                        <w:top w:val="none" w:sz="0" w:space="0" w:color="auto"/>
                        <w:left w:val="none" w:sz="0" w:space="0" w:color="auto"/>
                        <w:bottom w:val="none" w:sz="0" w:space="0" w:color="auto"/>
                        <w:right w:val="none" w:sz="0" w:space="0" w:color="auto"/>
                      </w:divBdr>
                    </w:div>
                    <w:div w:id="407003527">
                      <w:marLeft w:val="0"/>
                      <w:marRight w:val="0"/>
                      <w:marTop w:val="0"/>
                      <w:marBottom w:val="0"/>
                      <w:divBdr>
                        <w:top w:val="none" w:sz="0" w:space="0" w:color="auto"/>
                        <w:left w:val="none" w:sz="0" w:space="0" w:color="auto"/>
                        <w:bottom w:val="none" w:sz="0" w:space="0" w:color="auto"/>
                        <w:right w:val="none" w:sz="0" w:space="0" w:color="auto"/>
                      </w:divBdr>
                    </w:div>
                    <w:div w:id="706837016">
                      <w:marLeft w:val="0"/>
                      <w:marRight w:val="0"/>
                      <w:marTop w:val="0"/>
                      <w:marBottom w:val="0"/>
                      <w:divBdr>
                        <w:top w:val="none" w:sz="0" w:space="0" w:color="auto"/>
                        <w:left w:val="none" w:sz="0" w:space="0" w:color="auto"/>
                        <w:bottom w:val="none" w:sz="0" w:space="0" w:color="auto"/>
                        <w:right w:val="none" w:sz="0" w:space="0" w:color="auto"/>
                      </w:divBdr>
                    </w:div>
                    <w:div w:id="84813242">
                      <w:marLeft w:val="0"/>
                      <w:marRight w:val="0"/>
                      <w:marTop w:val="0"/>
                      <w:marBottom w:val="0"/>
                      <w:divBdr>
                        <w:top w:val="none" w:sz="0" w:space="0" w:color="auto"/>
                        <w:left w:val="none" w:sz="0" w:space="0" w:color="auto"/>
                        <w:bottom w:val="none" w:sz="0" w:space="0" w:color="auto"/>
                        <w:right w:val="none" w:sz="0" w:space="0" w:color="auto"/>
                      </w:divBdr>
                    </w:div>
                    <w:div w:id="1969041436">
                      <w:marLeft w:val="0"/>
                      <w:marRight w:val="0"/>
                      <w:marTop w:val="0"/>
                      <w:marBottom w:val="0"/>
                      <w:divBdr>
                        <w:top w:val="none" w:sz="0" w:space="0" w:color="auto"/>
                        <w:left w:val="none" w:sz="0" w:space="0" w:color="auto"/>
                        <w:bottom w:val="none" w:sz="0" w:space="0" w:color="auto"/>
                        <w:right w:val="none" w:sz="0" w:space="0" w:color="auto"/>
                      </w:divBdr>
                    </w:div>
                    <w:div w:id="849221817">
                      <w:marLeft w:val="0"/>
                      <w:marRight w:val="0"/>
                      <w:marTop w:val="0"/>
                      <w:marBottom w:val="0"/>
                      <w:divBdr>
                        <w:top w:val="none" w:sz="0" w:space="0" w:color="auto"/>
                        <w:left w:val="none" w:sz="0" w:space="0" w:color="auto"/>
                        <w:bottom w:val="none" w:sz="0" w:space="0" w:color="auto"/>
                        <w:right w:val="none" w:sz="0" w:space="0" w:color="auto"/>
                      </w:divBdr>
                    </w:div>
                    <w:div w:id="185145683">
                      <w:marLeft w:val="0"/>
                      <w:marRight w:val="0"/>
                      <w:marTop w:val="0"/>
                      <w:marBottom w:val="0"/>
                      <w:divBdr>
                        <w:top w:val="none" w:sz="0" w:space="0" w:color="auto"/>
                        <w:left w:val="none" w:sz="0" w:space="0" w:color="auto"/>
                        <w:bottom w:val="none" w:sz="0" w:space="0" w:color="auto"/>
                        <w:right w:val="none" w:sz="0" w:space="0" w:color="auto"/>
                      </w:divBdr>
                    </w:div>
                    <w:div w:id="469177086">
                      <w:marLeft w:val="0"/>
                      <w:marRight w:val="0"/>
                      <w:marTop w:val="0"/>
                      <w:marBottom w:val="0"/>
                      <w:divBdr>
                        <w:top w:val="none" w:sz="0" w:space="0" w:color="auto"/>
                        <w:left w:val="none" w:sz="0" w:space="0" w:color="auto"/>
                        <w:bottom w:val="none" w:sz="0" w:space="0" w:color="auto"/>
                        <w:right w:val="none" w:sz="0" w:space="0" w:color="auto"/>
                      </w:divBdr>
                    </w:div>
                    <w:div w:id="987050418">
                      <w:marLeft w:val="0"/>
                      <w:marRight w:val="0"/>
                      <w:marTop w:val="0"/>
                      <w:marBottom w:val="0"/>
                      <w:divBdr>
                        <w:top w:val="none" w:sz="0" w:space="0" w:color="auto"/>
                        <w:left w:val="none" w:sz="0" w:space="0" w:color="auto"/>
                        <w:bottom w:val="none" w:sz="0" w:space="0" w:color="auto"/>
                        <w:right w:val="none" w:sz="0" w:space="0" w:color="auto"/>
                      </w:divBdr>
                    </w:div>
                    <w:div w:id="3943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30513">
      <w:bodyDiv w:val="1"/>
      <w:marLeft w:val="0"/>
      <w:marRight w:val="0"/>
      <w:marTop w:val="0"/>
      <w:marBottom w:val="0"/>
      <w:divBdr>
        <w:top w:val="none" w:sz="0" w:space="0" w:color="auto"/>
        <w:left w:val="none" w:sz="0" w:space="0" w:color="auto"/>
        <w:bottom w:val="none" w:sz="0" w:space="0" w:color="auto"/>
        <w:right w:val="none" w:sz="0" w:space="0" w:color="auto"/>
      </w:divBdr>
      <w:divsChild>
        <w:div w:id="1099520388">
          <w:marLeft w:val="0"/>
          <w:marRight w:val="0"/>
          <w:marTop w:val="0"/>
          <w:marBottom w:val="0"/>
          <w:divBdr>
            <w:top w:val="none" w:sz="0" w:space="0" w:color="auto"/>
            <w:left w:val="none" w:sz="0" w:space="0" w:color="auto"/>
            <w:bottom w:val="none" w:sz="0" w:space="0" w:color="auto"/>
            <w:right w:val="none" w:sz="0" w:space="0" w:color="auto"/>
          </w:divBdr>
          <w:divsChild>
            <w:div w:id="1663122014">
              <w:marLeft w:val="0"/>
              <w:marRight w:val="0"/>
              <w:marTop w:val="0"/>
              <w:marBottom w:val="0"/>
              <w:divBdr>
                <w:top w:val="none" w:sz="0" w:space="0" w:color="auto"/>
                <w:left w:val="none" w:sz="0" w:space="0" w:color="auto"/>
                <w:bottom w:val="none" w:sz="0" w:space="0" w:color="auto"/>
                <w:right w:val="none" w:sz="0" w:space="0" w:color="auto"/>
              </w:divBdr>
              <w:divsChild>
                <w:div w:id="1947611315">
                  <w:marLeft w:val="0"/>
                  <w:marRight w:val="0"/>
                  <w:marTop w:val="0"/>
                  <w:marBottom w:val="0"/>
                  <w:divBdr>
                    <w:top w:val="none" w:sz="0" w:space="0" w:color="auto"/>
                    <w:left w:val="none" w:sz="0" w:space="0" w:color="auto"/>
                    <w:bottom w:val="none" w:sz="0" w:space="0" w:color="auto"/>
                    <w:right w:val="none" w:sz="0" w:space="0" w:color="auto"/>
                  </w:divBdr>
                  <w:divsChild>
                    <w:div w:id="433206901">
                      <w:marLeft w:val="0"/>
                      <w:marRight w:val="0"/>
                      <w:marTop w:val="0"/>
                      <w:marBottom w:val="0"/>
                      <w:divBdr>
                        <w:top w:val="none" w:sz="0" w:space="0" w:color="auto"/>
                        <w:left w:val="none" w:sz="0" w:space="0" w:color="auto"/>
                        <w:bottom w:val="none" w:sz="0" w:space="0" w:color="auto"/>
                        <w:right w:val="none" w:sz="0" w:space="0" w:color="auto"/>
                      </w:divBdr>
                    </w:div>
                    <w:div w:id="1202471728">
                      <w:marLeft w:val="0"/>
                      <w:marRight w:val="0"/>
                      <w:marTop w:val="0"/>
                      <w:marBottom w:val="0"/>
                      <w:divBdr>
                        <w:top w:val="none" w:sz="0" w:space="0" w:color="auto"/>
                        <w:left w:val="none" w:sz="0" w:space="0" w:color="auto"/>
                        <w:bottom w:val="none" w:sz="0" w:space="0" w:color="auto"/>
                        <w:right w:val="none" w:sz="0" w:space="0" w:color="auto"/>
                      </w:divBdr>
                    </w:div>
                    <w:div w:id="794907968">
                      <w:marLeft w:val="0"/>
                      <w:marRight w:val="0"/>
                      <w:marTop w:val="0"/>
                      <w:marBottom w:val="0"/>
                      <w:divBdr>
                        <w:top w:val="none" w:sz="0" w:space="0" w:color="auto"/>
                        <w:left w:val="none" w:sz="0" w:space="0" w:color="auto"/>
                        <w:bottom w:val="none" w:sz="0" w:space="0" w:color="auto"/>
                        <w:right w:val="none" w:sz="0" w:space="0" w:color="auto"/>
                      </w:divBdr>
                    </w:div>
                    <w:div w:id="137303785">
                      <w:marLeft w:val="0"/>
                      <w:marRight w:val="0"/>
                      <w:marTop w:val="0"/>
                      <w:marBottom w:val="0"/>
                      <w:divBdr>
                        <w:top w:val="none" w:sz="0" w:space="0" w:color="auto"/>
                        <w:left w:val="none" w:sz="0" w:space="0" w:color="auto"/>
                        <w:bottom w:val="none" w:sz="0" w:space="0" w:color="auto"/>
                        <w:right w:val="none" w:sz="0" w:space="0" w:color="auto"/>
                      </w:divBdr>
                    </w:div>
                    <w:div w:id="1903976534">
                      <w:marLeft w:val="0"/>
                      <w:marRight w:val="0"/>
                      <w:marTop w:val="0"/>
                      <w:marBottom w:val="0"/>
                      <w:divBdr>
                        <w:top w:val="none" w:sz="0" w:space="0" w:color="auto"/>
                        <w:left w:val="none" w:sz="0" w:space="0" w:color="auto"/>
                        <w:bottom w:val="none" w:sz="0" w:space="0" w:color="auto"/>
                        <w:right w:val="none" w:sz="0" w:space="0" w:color="auto"/>
                      </w:divBdr>
                    </w:div>
                    <w:div w:id="1898934001">
                      <w:marLeft w:val="0"/>
                      <w:marRight w:val="0"/>
                      <w:marTop w:val="0"/>
                      <w:marBottom w:val="0"/>
                      <w:divBdr>
                        <w:top w:val="none" w:sz="0" w:space="0" w:color="auto"/>
                        <w:left w:val="none" w:sz="0" w:space="0" w:color="auto"/>
                        <w:bottom w:val="none" w:sz="0" w:space="0" w:color="auto"/>
                        <w:right w:val="none" w:sz="0" w:space="0" w:color="auto"/>
                      </w:divBdr>
                    </w:div>
                    <w:div w:id="1108963019">
                      <w:marLeft w:val="0"/>
                      <w:marRight w:val="0"/>
                      <w:marTop w:val="0"/>
                      <w:marBottom w:val="0"/>
                      <w:divBdr>
                        <w:top w:val="none" w:sz="0" w:space="0" w:color="auto"/>
                        <w:left w:val="none" w:sz="0" w:space="0" w:color="auto"/>
                        <w:bottom w:val="none" w:sz="0" w:space="0" w:color="auto"/>
                        <w:right w:val="none" w:sz="0" w:space="0" w:color="auto"/>
                      </w:divBdr>
                    </w:div>
                    <w:div w:id="2075079521">
                      <w:marLeft w:val="0"/>
                      <w:marRight w:val="0"/>
                      <w:marTop w:val="0"/>
                      <w:marBottom w:val="0"/>
                      <w:divBdr>
                        <w:top w:val="none" w:sz="0" w:space="0" w:color="auto"/>
                        <w:left w:val="none" w:sz="0" w:space="0" w:color="auto"/>
                        <w:bottom w:val="none" w:sz="0" w:space="0" w:color="auto"/>
                        <w:right w:val="none" w:sz="0" w:space="0" w:color="auto"/>
                      </w:divBdr>
                    </w:div>
                    <w:div w:id="403577247">
                      <w:marLeft w:val="0"/>
                      <w:marRight w:val="0"/>
                      <w:marTop w:val="0"/>
                      <w:marBottom w:val="0"/>
                      <w:divBdr>
                        <w:top w:val="none" w:sz="0" w:space="0" w:color="auto"/>
                        <w:left w:val="none" w:sz="0" w:space="0" w:color="auto"/>
                        <w:bottom w:val="none" w:sz="0" w:space="0" w:color="auto"/>
                        <w:right w:val="none" w:sz="0" w:space="0" w:color="auto"/>
                      </w:divBdr>
                    </w:div>
                    <w:div w:id="21260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9980">
      <w:bodyDiv w:val="1"/>
      <w:marLeft w:val="0"/>
      <w:marRight w:val="0"/>
      <w:marTop w:val="0"/>
      <w:marBottom w:val="0"/>
      <w:divBdr>
        <w:top w:val="none" w:sz="0" w:space="0" w:color="auto"/>
        <w:left w:val="none" w:sz="0" w:space="0" w:color="auto"/>
        <w:bottom w:val="none" w:sz="0" w:space="0" w:color="auto"/>
        <w:right w:val="none" w:sz="0" w:space="0" w:color="auto"/>
      </w:divBdr>
      <w:divsChild>
        <w:div w:id="1010984584">
          <w:marLeft w:val="0"/>
          <w:marRight w:val="0"/>
          <w:marTop w:val="0"/>
          <w:marBottom w:val="0"/>
          <w:divBdr>
            <w:top w:val="none" w:sz="0" w:space="0" w:color="auto"/>
            <w:left w:val="none" w:sz="0" w:space="0" w:color="auto"/>
            <w:bottom w:val="none" w:sz="0" w:space="0" w:color="auto"/>
            <w:right w:val="none" w:sz="0" w:space="0" w:color="auto"/>
          </w:divBdr>
        </w:div>
        <w:div w:id="385186048">
          <w:marLeft w:val="0"/>
          <w:marRight w:val="0"/>
          <w:marTop w:val="0"/>
          <w:marBottom w:val="0"/>
          <w:divBdr>
            <w:top w:val="none" w:sz="0" w:space="0" w:color="auto"/>
            <w:left w:val="none" w:sz="0" w:space="0" w:color="auto"/>
            <w:bottom w:val="none" w:sz="0" w:space="0" w:color="auto"/>
            <w:right w:val="none" w:sz="0" w:space="0" w:color="auto"/>
          </w:divBdr>
        </w:div>
        <w:div w:id="243994873">
          <w:marLeft w:val="0"/>
          <w:marRight w:val="0"/>
          <w:marTop w:val="0"/>
          <w:marBottom w:val="0"/>
          <w:divBdr>
            <w:top w:val="none" w:sz="0" w:space="0" w:color="auto"/>
            <w:left w:val="none" w:sz="0" w:space="0" w:color="auto"/>
            <w:bottom w:val="none" w:sz="0" w:space="0" w:color="auto"/>
            <w:right w:val="none" w:sz="0" w:space="0" w:color="auto"/>
          </w:divBdr>
        </w:div>
        <w:div w:id="649945725">
          <w:marLeft w:val="0"/>
          <w:marRight w:val="0"/>
          <w:marTop w:val="0"/>
          <w:marBottom w:val="0"/>
          <w:divBdr>
            <w:top w:val="none" w:sz="0" w:space="0" w:color="auto"/>
            <w:left w:val="none" w:sz="0" w:space="0" w:color="auto"/>
            <w:bottom w:val="none" w:sz="0" w:space="0" w:color="auto"/>
            <w:right w:val="none" w:sz="0" w:space="0" w:color="auto"/>
          </w:divBdr>
        </w:div>
        <w:div w:id="132062886">
          <w:marLeft w:val="0"/>
          <w:marRight w:val="0"/>
          <w:marTop w:val="0"/>
          <w:marBottom w:val="0"/>
          <w:divBdr>
            <w:top w:val="none" w:sz="0" w:space="0" w:color="auto"/>
            <w:left w:val="none" w:sz="0" w:space="0" w:color="auto"/>
            <w:bottom w:val="none" w:sz="0" w:space="0" w:color="auto"/>
            <w:right w:val="none" w:sz="0" w:space="0" w:color="auto"/>
          </w:divBdr>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2316415">
      <w:bodyDiv w:val="1"/>
      <w:marLeft w:val="0"/>
      <w:marRight w:val="0"/>
      <w:marTop w:val="0"/>
      <w:marBottom w:val="0"/>
      <w:divBdr>
        <w:top w:val="none" w:sz="0" w:space="0" w:color="auto"/>
        <w:left w:val="none" w:sz="0" w:space="0" w:color="auto"/>
        <w:bottom w:val="none" w:sz="0" w:space="0" w:color="auto"/>
        <w:right w:val="none" w:sz="0" w:space="0" w:color="auto"/>
      </w:divBdr>
      <w:divsChild>
        <w:div w:id="1039430793">
          <w:marLeft w:val="0"/>
          <w:marRight w:val="0"/>
          <w:marTop w:val="0"/>
          <w:marBottom w:val="0"/>
          <w:divBdr>
            <w:top w:val="none" w:sz="0" w:space="0" w:color="auto"/>
            <w:left w:val="none" w:sz="0" w:space="0" w:color="auto"/>
            <w:bottom w:val="none" w:sz="0" w:space="0" w:color="auto"/>
            <w:right w:val="none" w:sz="0" w:space="0" w:color="auto"/>
          </w:divBdr>
          <w:divsChild>
            <w:div w:id="1822654244">
              <w:marLeft w:val="0"/>
              <w:marRight w:val="0"/>
              <w:marTop w:val="0"/>
              <w:marBottom w:val="0"/>
              <w:divBdr>
                <w:top w:val="none" w:sz="0" w:space="0" w:color="auto"/>
                <w:left w:val="none" w:sz="0" w:space="0" w:color="auto"/>
                <w:bottom w:val="none" w:sz="0" w:space="0" w:color="auto"/>
                <w:right w:val="none" w:sz="0" w:space="0" w:color="auto"/>
              </w:divBdr>
              <w:divsChild>
                <w:div w:id="1920404840">
                  <w:marLeft w:val="0"/>
                  <w:marRight w:val="0"/>
                  <w:marTop w:val="0"/>
                  <w:marBottom w:val="0"/>
                  <w:divBdr>
                    <w:top w:val="none" w:sz="0" w:space="0" w:color="auto"/>
                    <w:left w:val="none" w:sz="0" w:space="0" w:color="auto"/>
                    <w:bottom w:val="none" w:sz="0" w:space="0" w:color="auto"/>
                    <w:right w:val="none" w:sz="0" w:space="0" w:color="auto"/>
                  </w:divBdr>
                  <w:divsChild>
                    <w:div w:id="911310393">
                      <w:marLeft w:val="0"/>
                      <w:marRight w:val="0"/>
                      <w:marTop w:val="0"/>
                      <w:marBottom w:val="0"/>
                      <w:divBdr>
                        <w:top w:val="none" w:sz="0" w:space="0" w:color="auto"/>
                        <w:left w:val="none" w:sz="0" w:space="0" w:color="auto"/>
                        <w:bottom w:val="none" w:sz="0" w:space="0" w:color="auto"/>
                        <w:right w:val="none" w:sz="0" w:space="0" w:color="auto"/>
                      </w:divBdr>
                    </w:div>
                    <w:div w:id="2033722541">
                      <w:marLeft w:val="0"/>
                      <w:marRight w:val="0"/>
                      <w:marTop w:val="0"/>
                      <w:marBottom w:val="0"/>
                      <w:divBdr>
                        <w:top w:val="none" w:sz="0" w:space="0" w:color="auto"/>
                        <w:left w:val="none" w:sz="0" w:space="0" w:color="auto"/>
                        <w:bottom w:val="none" w:sz="0" w:space="0" w:color="auto"/>
                        <w:right w:val="none" w:sz="0" w:space="0" w:color="auto"/>
                      </w:divBdr>
                    </w:div>
                    <w:div w:id="410850993">
                      <w:marLeft w:val="0"/>
                      <w:marRight w:val="0"/>
                      <w:marTop w:val="0"/>
                      <w:marBottom w:val="0"/>
                      <w:divBdr>
                        <w:top w:val="none" w:sz="0" w:space="0" w:color="auto"/>
                        <w:left w:val="none" w:sz="0" w:space="0" w:color="auto"/>
                        <w:bottom w:val="none" w:sz="0" w:space="0" w:color="auto"/>
                        <w:right w:val="none" w:sz="0" w:space="0" w:color="auto"/>
                      </w:divBdr>
                    </w:div>
                    <w:div w:id="66877286">
                      <w:marLeft w:val="0"/>
                      <w:marRight w:val="0"/>
                      <w:marTop w:val="0"/>
                      <w:marBottom w:val="0"/>
                      <w:divBdr>
                        <w:top w:val="none" w:sz="0" w:space="0" w:color="auto"/>
                        <w:left w:val="none" w:sz="0" w:space="0" w:color="auto"/>
                        <w:bottom w:val="none" w:sz="0" w:space="0" w:color="auto"/>
                        <w:right w:val="none" w:sz="0" w:space="0" w:color="auto"/>
                      </w:divBdr>
                    </w:div>
                    <w:div w:id="1072045819">
                      <w:marLeft w:val="0"/>
                      <w:marRight w:val="0"/>
                      <w:marTop w:val="0"/>
                      <w:marBottom w:val="0"/>
                      <w:divBdr>
                        <w:top w:val="none" w:sz="0" w:space="0" w:color="auto"/>
                        <w:left w:val="none" w:sz="0" w:space="0" w:color="auto"/>
                        <w:bottom w:val="none" w:sz="0" w:space="0" w:color="auto"/>
                        <w:right w:val="none" w:sz="0" w:space="0" w:color="auto"/>
                      </w:divBdr>
                    </w:div>
                    <w:div w:id="359861149">
                      <w:marLeft w:val="0"/>
                      <w:marRight w:val="0"/>
                      <w:marTop w:val="0"/>
                      <w:marBottom w:val="0"/>
                      <w:divBdr>
                        <w:top w:val="none" w:sz="0" w:space="0" w:color="auto"/>
                        <w:left w:val="none" w:sz="0" w:space="0" w:color="auto"/>
                        <w:bottom w:val="none" w:sz="0" w:space="0" w:color="auto"/>
                        <w:right w:val="none" w:sz="0" w:space="0" w:color="auto"/>
                      </w:divBdr>
                    </w:div>
                    <w:div w:id="144010301">
                      <w:marLeft w:val="0"/>
                      <w:marRight w:val="0"/>
                      <w:marTop w:val="0"/>
                      <w:marBottom w:val="0"/>
                      <w:divBdr>
                        <w:top w:val="none" w:sz="0" w:space="0" w:color="auto"/>
                        <w:left w:val="none" w:sz="0" w:space="0" w:color="auto"/>
                        <w:bottom w:val="none" w:sz="0" w:space="0" w:color="auto"/>
                        <w:right w:val="none" w:sz="0" w:space="0" w:color="auto"/>
                      </w:divBdr>
                    </w:div>
                    <w:div w:id="215049466">
                      <w:marLeft w:val="0"/>
                      <w:marRight w:val="0"/>
                      <w:marTop w:val="0"/>
                      <w:marBottom w:val="0"/>
                      <w:divBdr>
                        <w:top w:val="none" w:sz="0" w:space="0" w:color="auto"/>
                        <w:left w:val="none" w:sz="0" w:space="0" w:color="auto"/>
                        <w:bottom w:val="none" w:sz="0" w:space="0" w:color="auto"/>
                        <w:right w:val="none" w:sz="0" w:space="0" w:color="auto"/>
                      </w:divBdr>
                    </w:div>
                    <w:div w:id="2138444881">
                      <w:marLeft w:val="0"/>
                      <w:marRight w:val="0"/>
                      <w:marTop w:val="0"/>
                      <w:marBottom w:val="0"/>
                      <w:divBdr>
                        <w:top w:val="none" w:sz="0" w:space="0" w:color="auto"/>
                        <w:left w:val="none" w:sz="0" w:space="0" w:color="auto"/>
                        <w:bottom w:val="none" w:sz="0" w:space="0" w:color="auto"/>
                        <w:right w:val="none" w:sz="0" w:space="0" w:color="auto"/>
                      </w:divBdr>
                    </w:div>
                    <w:div w:id="22248547">
                      <w:marLeft w:val="0"/>
                      <w:marRight w:val="0"/>
                      <w:marTop w:val="0"/>
                      <w:marBottom w:val="0"/>
                      <w:divBdr>
                        <w:top w:val="none" w:sz="0" w:space="0" w:color="auto"/>
                        <w:left w:val="none" w:sz="0" w:space="0" w:color="auto"/>
                        <w:bottom w:val="none" w:sz="0" w:space="0" w:color="auto"/>
                        <w:right w:val="none" w:sz="0" w:space="0" w:color="auto"/>
                      </w:divBdr>
                    </w:div>
                    <w:div w:id="351108552">
                      <w:marLeft w:val="0"/>
                      <w:marRight w:val="0"/>
                      <w:marTop w:val="0"/>
                      <w:marBottom w:val="0"/>
                      <w:divBdr>
                        <w:top w:val="none" w:sz="0" w:space="0" w:color="auto"/>
                        <w:left w:val="none" w:sz="0" w:space="0" w:color="auto"/>
                        <w:bottom w:val="none" w:sz="0" w:space="0" w:color="auto"/>
                        <w:right w:val="none" w:sz="0" w:space="0" w:color="auto"/>
                      </w:divBdr>
                    </w:div>
                    <w:div w:id="3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28382">
      <w:bodyDiv w:val="1"/>
      <w:marLeft w:val="0"/>
      <w:marRight w:val="0"/>
      <w:marTop w:val="0"/>
      <w:marBottom w:val="0"/>
      <w:divBdr>
        <w:top w:val="none" w:sz="0" w:space="0" w:color="auto"/>
        <w:left w:val="none" w:sz="0" w:space="0" w:color="auto"/>
        <w:bottom w:val="none" w:sz="0" w:space="0" w:color="auto"/>
        <w:right w:val="none" w:sz="0" w:space="0" w:color="auto"/>
      </w:divBdr>
      <w:divsChild>
        <w:div w:id="358170003">
          <w:marLeft w:val="0"/>
          <w:marRight w:val="0"/>
          <w:marTop w:val="0"/>
          <w:marBottom w:val="0"/>
          <w:divBdr>
            <w:top w:val="none" w:sz="0" w:space="0" w:color="auto"/>
            <w:left w:val="none" w:sz="0" w:space="0" w:color="auto"/>
            <w:bottom w:val="none" w:sz="0" w:space="0" w:color="auto"/>
            <w:right w:val="none" w:sz="0" w:space="0" w:color="auto"/>
          </w:divBdr>
          <w:divsChild>
            <w:div w:id="147213768">
              <w:marLeft w:val="0"/>
              <w:marRight w:val="0"/>
              <w:marTop w:val="0"/>
              <w:marBottom w:val="0"/>
              <w:divBdr>
                <w:top w:val="none" w:sz="0" w:space="0" w:color="auto"/>
                <w:left w:val="none" w:sz="0" w:space="0" w:color="auto"/>
                <w:bottom w:val="none" w:sz="0" w:space="0" w:color="auto"/>
                <w:right w:val="none" w:sz="0" w:space="0" w:color="auto"/>
              </w:divBdr>
              <w:divsChild>
                <w:div w:id="1455175564">
                  <w:marLeft w:val="0"/>
                  <w:marRight w:val="0"/>
                  <w:marTop w:val="0"/>
                  <w:marBottom w:val="0"/>
                  <w:divBdr>
                    <w:top w:val="none" w:sz="0" w:space="0" w:color="auto"/>
                    <w:left w:val="none" w:sz="0" w:space="0" w:color="auto"/>
                    <w:bottom w:val="none" w:sz="0" w:space="0" w:color="auto"/>
                    <w:right w:val="none" w:sz="0" w:space="0" w:color="auto"/>
                  </w:divBdr>
                  <w:divsChild>
                    <w:div w:id="33503013">
                      <w:marLeft w:val="0"/>
                      <w:marRight w:val="0"/>
                      <w:marTop w:val="0"/>
                      <w:marBottom w:val="0"/>
                      <w:divBdr>
                        <w:top w:val="none" w:sz="0" w:space="0" w:color="auto"/>
                        <w:left w:val="none" w:sz="0" w:space="0" w:color="auto"/>
                        <w:bottom w:val="none" w:sz="0" w:space="0" w:color="auto"/>
                        <w:right w:val="none" w:sz="0" w:space="0" w:color="auto"/>
                      </w:divBdr>
                    </w:div>
                    <w:div w:id="413433314">
                      <w:marLeft w:val="0"/>
                      <w:marRight w:val="0"/>
                      <w:marTop w:val="0"/>
                      <w:marBottom w:val="0"/>
                      <w:divBdr>
                        <w:top w:val="none" w:sz="0" w:space="0" w:color="auto"/>
                        <w:left w:val="none" w:sz="0" w:space="0" w:color="auto"/>
                        <w:bottom w:val="none" w:sz="0" w:space="0" w:color="auto"/>
                        <w:right w:val="none" w:sz="0" w:space="0" w:color="auto"/>
                      </w:divBdr>
                    </w:div>
                    <w:div w:id="1815248360">
                      <w:marLeft w:val="0"/>
                      <w:marRight w:val="0"/>
                      <w:marTop w:val="0"/>
                      <w:marBottom w:val="0"/>
                      <w:divBdr>
                        <w:top w:val="none" w:sz="0" w:space="0" w:color="auto"/>
                        <w:left w:val="none" w:sz="0" w:space="0" w:color="auto"/>
                        <w:bottom w:val="none" w:sz="0" w:space="0" w:color="auto"/>
                        <w:right w:val="none" w:sz="0" w:space="0" w:color="auto"/>
                      </w:divBdr>
                    </w:div>
                    <w:div w:id="1614480913">
                      <w:marLeft w:val="0"/>
                      <w:marRight w:val="0"/>
                      <w:marTop w:val="0"/>
                      <w:marBottom w:val="0"/>
                      <w:divBdr>
                        <w:top w:val="none" w:sz="0" w:space="0" w:color="auto"/>
                        <w:left w:val="none" w:sz="0" w:space="0" w:color="auto"/>
                        <w:bottom w:val="none" w:sz="0" w:space="0" w:color="auto"/>
                        <w:right w:val="none" w:sz="0" w:space="0" w:color="auto"/>
                      </w:divBdr>
                    </w:div>
                    <w:div w:id="1206600093">
                      <w:marLeft w:val="0"/>
                      <w:marRight w:val="0"/>
                      <w:marTop w:val="0"/>
                      <w:marBottom w:val="0"/>
                      <w:divBdr>
                        <w:top w:val="none" w:sz="0" w:space="0" w:color="auto"/>
                        <w:left w:val="none" w:sz="0" w:space="0" w:color="auto"/>
                        <w:bottom w:val="none" w:sz="0" w:space="0" w:color="auto"/>
                        <w:right w:val="none" w:sz="0" w:space="0" w:color="auto"/>
                      </w:divBdr>
                    </w:div>
                    <w:div w:id="785276873">
                      <w:marLeft w:val="0"/>
                      <w:marRight w:val="0"/>
                      <w:marTop w:val="0"/>
                      <w:marBottom w:val="0"/>
                      <w:divBdr>
                        <w:top w:val="none" w:sz="0" w:space="0" w:color="auto"/>
                        <w:left w:val="none" w:sz="0" w:space="0" w:color="auto"/>
                        <w:bottom w:val="none" w:sz="0" w:space="0" w:color="auto"/>
                        <w:right w:val="none" w:sz="0" w:space="0" w:color="auto"/>
                      </w:divBdr>
                    </w:div>
                    <w:div w:id="12056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4299">
      <w:bodyDiv w:val="1"/>
      <w:marLeft w:val="0"/>
      <w:marRight w:val="0"/>
      <w:marTop w:val="0"/>
      <w:marBottom w:val="0"/>
      <w:divBdr>
        <w:top w:val="none" w:sz="0" w:space="0" w:color="auto"/>
        <w:left w:val="none" w:sz="0" w:space="0" w:color="auto"/>
        <w:bottom w:val="none" w:sz="0" w:space="0" w:color="auto"/>
        <w:right w:val="none" w:sz="0" w:space="0" w:color="auto"/>
      </w:divBdr>
      <w:divsChild>
        <w:div w:id="1304430111">
          <w:marLeft w:val="0"/>
          <w:marRight w:val="0"/>
          <w:marTop w:val="0"/>
          <w:marBottom w:val="0"/>
          <w:divBdr>
            <w:top w:val="none" w:sz="0" w:space="0" w:color="auto"/>
            <w:left w:val="none" w:sz="0" w:space="0" w:color="auto"/>
            <w:bottom w:val="none" w:sz="0" w:space="0" w:color="auto"/>
            <w:right w:val="none" w:sz="0" w:space="0" w:color="auto"/>
          </w:divBdr>
        </w:div>
        <w:div w:id="1517426376">
          <w:marLeft w:val="0"/>
          <w:marRight w:val="0"/>
          <w:marTop w:val="0"/>
          <w:marBottom w:val="0"/>
          <w:divBdr>
            <w:top w:val="none" w:sz="0" w:space="0" w:color="auto"/>
            <w:left w:val="none" w:sz="0" w:space="0" w:color="auto"/>
            <w:bottom w:val="none" w:sz="0" w:space="0" w:color="auto"/>
            <w:right w:val="none" w:sz="0" w:space="0" w:color="auto"/>
          </w:divBdr>
        </w:div>
        <w:div w:id="1991668194">
          <w:marLeft w:val="0"/>
          <w:marRight w:val="0"/>
          <w:marTop w:val="0"/>
          <w:marBottom w:val="0"/>
          <w:divBdr>
            <w:top w:val="none" w:sz="0" w:space="0" w:color="auto"/>
            <w:left w:val="none" w:sz="0" w:space="0" w:color="auto"/>
            <w:bottom w:val="none" w:sz="0" w:space="0" w:color="auto"/>
            <w:right w:val="none" w:sz="0" w:space="0" w:color="auto"/>
          </w:divBdr>
        </w:div>
        <w:div w:id="141699149">
          <w:marLeft w:val="0"/>
          <w:marRight w:val="0"/>
          <w:marTop w:val="0"/>
          <w:marBottom w:val="0"/>
          <w:divBdr>
            <w:top w:val="none" w:sz="0" w:space="0" w:color="auto"/>
            <w:left w:val="none" w:sz="0" w:space="0" w:color="auto"/>
            <w:bottom w:val="none" w:sz="0" w:space="0" w:color="auto"/>
            <w:right w:val="none" w:sz="0" w:space="0" w:color="auto"/>
          </w:divBdr>
        </w:div>
        <w:div w:id="588999733">
          <w:marLeft w:val="0"/>
          <w:marRight w:val="0"/>
          <w:marTop w:val="0"/>
          <w:marBottom w:val="0"/>
          <w:divBdr>
            <w:top w:val="none" w:sz="0" w:space="0" w:color="auto"/>
            <w:left w:val="none" w:sz="0" w:space="0" w:color="auto"/>
            <w:bottom w:val="none" w:sz="0" w:space="0" w:color="auto"/>
            <w:right w:val="none" w:sz="0" w:space="0" w:color="auto"/>
          </w:divBdr>
        </w:div>
        <w:div w:id="1466855281">
          <w:marLeft w:val="0"/>
          <w:marRight w:val="0"/>
          <w:marTop w:val="0"/>
          <w:marBottom w:val="0"/>
          <w:divBdr>
            <w:top w:val="none" w:sz="0" w:space="0" w:color="auto"/>
            <w:left w:val="none" w:sz="0" w:space="0" w:color="auto"/>
            <w:bottom w:val="none" w:sz="0" w:space="0" w:color="auto"/>
            <w:right w:val="none" w:sz="0" w:space="0" w:color="auto"/>
          </w:divBdr>
        </w:div>
        <w:div w:id="1993215914">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2192">
      <w:bodyDiv w:val="1"/>
      <w:marLeft w:val="0"/>
      <w:marRight w:val="0"/>
      <w:marTop w:val="0"/>
      <w:marBottom w:val="0"/>
      <w:divBdr>
        <w:top w:val="none" w:sz="0" w:space="0" w:color="auto"/>
        <w:left w:val="none" w:sz="0" w:space="0" w:color="auto"/>
        <w:bottom w:val="none" w:sz="0" w:space="0" w:color="auto"/>
        <w:right w:val="none" w:sz="0" w:space="0" w:color="auto"/>
      </w:divBdr>
      <w:divsChild>
        <w:div w:id="86662443">
          <w:marLeft w:val="0"/>
          <w:marRight w:val="0"/>
          <w:marTop w:val="0"/>
          <w:marBottom w:val="0"/>
          <w:divBdr>
            <w:top w:val="none" w:sz="0" w:space="0" w:color="auto"/>
            <w:left w:val="none" w:sz="0" w:space="0" w:color="auto"/>
            <w:bottom w:val="none" w:sz="0" w:space="0" w:color="auto"/>
            <w:right w:val="none" w:sz="0" w:space="0" w:color="auto"/>
          </w:divBdr>
          <w:divsChild>
            <w:div w:id="1528716308">
              <w:marLeft w:val="0"/>
              <w:marRight w:val="0"/>
              <w:marTop w:val="0"/>
              <w:marBottom w:val="0"/>
              <w:divBdr>
                <w:top w:val="none" w:sz="0" w:space="0" w:color="auto"/>
                <w:left w:val="none" w:sz="0" w:space="0" w:color="auto"/>
                <w:bottom w:val="none" w:sz="0" w:space="0" w:color="auto"/>
                <w:right w:val="none" w:sz="0" w:space="0" w:color="auto"/>
              </w:divBdr>
              <w:divsChild>
                <w:div w:id="1893343393">
                  <w:marLeft w:val="0"/>
                  <w:marRight w:val="0"/>
                  <w:marTop w:val="0"/>
                  <w:marBottom w:val="0"/>
                  <w:divBdr>
                    <w:top w:val="none" w:sz="0" w:space="0" w:color="auto"/>
                    <w:left w:val="none" w:sz="0" w:space="0" w:color="auto"/>
                    <w:bottom w:val="none" w:sz="0" w:space="0" w:color="auto"/>
                    <w:right w:val="none" w:sz="0" w:space="0" w:color="auto"/>
                  </w:divBdr>
                  <w:divsChild>
                    <w:div w:id="42874824">
                      <w:marLeft w:val="0"/>
                      <w:marRight w:val="0"/>
                      <w:marTop w:val="0"/>
                      <w:marBottom w:val="0"/>
                      <w:divBdr>
                        <w:top w:val="none" w:sz="0" w:space="0" w:color="auto"/>
                        <w:left w:val="none" w:sz="0" w:space="0" w:color="auto"/>
                        <w:bottom w:val="none" w:sz="0" w:space="0" w:color="auto"/>
                        <w:right w:val="none" w:sz="0" w:space="0" w:color="auto"/>
                      </w:divBdr>
                    </w:div>
                    <w:div w:id="489104231">
                      <w:marLeft w:val="0"/>
                      <w:marRight w:val="0"/>
                      <w:marTop w:val="0"/>
                      <w:marBottom w:val="0"/>
                      <w:divBdr>
                        <w:top w:val="none" w:sz="0" w:space="0" w:color="auto"/>
                        <w:left w:val="none" w:sz="0" w:space="0" w:color="auto"/>
                        <w:bottom w:val="none" w:sz="0" w:space="0" w:color="auto"/>
                        <w:right w:val="none" w:sz="0" w:space="0" w:color="auto"/>
                      </w:divBdr>
                    </w:div>
                    <w:div w:id="991638816">
                      <w:marLeft w:val="0"/>
                      <w:marRight w:val="0"/>
                      <w:marTop w:val="0"/>
                      <w:marBottom w:val="0"/>
                      <w:divBdr>
                        <w:top w:val="none" w:sz="0" w:space="0" w:color="auto"/>
                        <w:left w:val="none" w:sz="0" w:space="0" w:color="auto"/>
                        <w:bottom w:val="none" w:sz="0" w:space="0" w:color="auto"/>
                        <w:right w:val="none" w:sz="0" w:space="0" w:color="auto"/>
                      </w:divBdr>
                    </w:div>
                    <w:div w:id="892471978">
                      <w:marLeft w:val="0"/>
                      <w:marRight w:val="0"/>
                      <w:marTop w:val="0"/>
                      <w:marBottom w:val="0"/>
                      <w:divBdr>
                        <w:top w:val="none" w:sz="0" w:space="0" w:color="auto"/>
                        <w:left w:val="none" w:sz="0" w:space="0" w:color="auto"/>
                        <w:bottom w:val="none" w:sz="0" w:space="0" w:color="auto"/>
                        <w:right w:val="none" w:sz="0" w:space="0" w:color="auto"/>
                      </w:divBdr>
                    </w:div>
                    <w:div w:id="928079290">
                      <w:marLeft w:val="0"/>
                      <w:marRight w:val="0"/>
                      <w:marTop w:val="0"/>
                      <w:marBottom w:val="0"/>
                      <w:divBdr>
                        <w:top w:val="none" w:sz="0" w:space="0" w:color="auto"/>
                        <w:left w:val="none" w:sz="0" w:space="0" w:color="auto"/>
                        <w:bottom w:val="none" w:sz="0" w:space="0" w:color="auto"/>
                        <w:right w:val="none" w:sz="0" w:space="0" w:color="auto"/>
                      </w:divBdr>
                    </w:div>
                    <w:div w:id="1522235358">
                      <w:marLeft w:val="0"/>
                      <w:marRight w:val="0"/>
                      <w:marTop w:val="0"/>
                      <w:marBottom w:val="0"/>
                      <w:divBdr>
                        <w:top w:val="none" w:sz="0" w:space="0" w:color="auto"/>
                        <w:left w:val="none" w:sz="0" w:space="0" w:color="auto"/>
                        <w:bottom w:val="none" w:sz="0" w:space="0" w:color="auto"/>
                        <w:right w:val="none" w:sz="0" w:space="0" w:color="auto"/>
                      </w:divBdr>
                    </w:div>
                    <w:div w:id="9081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3376548">
      <w:bodyDiv w:val="1"/>
      <w:marLeft w:val="0"/>
      <w:marRight w:val="0"/>
      <w:marTop w:val="0"/>
      <w:marBottom w:val="0"/>
      <w:divBdr>
        <w:top w:val="none" w:sz="0" w:space="0" w:color="auto"/>
        <w:left w:val="none" w:sz="0" w:space="0" w:color="auto"/>
        <w:bottom w:val="none" w:sz="0" w:space="0" w:color="auto"/>
        <w:right w:val="none" w:sz="0" w:space="0" w:color="auto"/>
      </w:divBdr>
      <w:divsChild>
        <w:div w:id="1616251779">
          <w:marLeft w:val="0"/>
          <w:marRight w:val="0"/>
          <w:marTop w:val="0"/>
          <w:marBottom w:val="0"/>
          <w:divBdr>
            <w:top w:val="none" w:sz="0" w:space="0" w:color="auto"/>
            <w:left w:val="none" w:sz="0" w:space="0" w:color="auto"/>
            <w:bottom w:val="none" w:sz="0" w:space="0" w:color="auto"/>
            <w:right w:val="none" w:sz="0" w:space="0" w:color="auto"/>
          </w:divBdr>
        </w:div>
        <w:div w:id="683166878">
          <w:marLeft w:val="0"/>
          <w:marRight w:val="0"/>
          <w:marTop w:val="0"/>
          <w:marBottom w:val="0"/>
          <w:divBdr>
            <w:top w:val="none" w:sz="0" w:space="0" w:color="auto"/>
            <w:left w:val="none" w:sz="0" w:space="0" w:color="auto"/>
            <w:bottom w:val="none" w:sz="0" w:space="0" w:color="auto"/>
            <w:right w:val="none" w:sz="0" w:space="0" w:color="auto"/>
          </w:divBdr>
        </w:div>
        <w:div w:id="1805463088">
          <w:marLeft w:val="0"/>
          <w:marRight w:val="0"/>
          <w:marTop w:val="0"/>
          <w:marBottom w:val="0"/>
          <w:divBdr>
            <w:top w:val="none" w:sz="0" w:space="0" w:color="auto"/>
            <w:left w:val="none" w:sz="0" w:space="0" w:color="auto"/>
            <w:bottom w:val="none" w:sz="0" w:space="0" w:color="auto"/>
            <w:right w:val="none" w:sz="0" w:space="0" w:color="auto"/>
          </w:divBdr>
        </w:div>
        <w:div w:id="2017536384">
          <w:marLeft w:val="0"/>
          <w:marRight w:val="0"/>
          <w:marTop w:val="0"/>
          <w:marBottom w:val="0"/>
          <w:divBdr>
            <w:top w:val="none" w:sz="0" w:space="0" w:color="auto"/>
            <w:left w:val="none" w:sz="0" w:space="0" w:color="auto"/>
            <w:bottom w:val="none" w:sz="0" w:space="0" w:color="auto"/>
            <w:right w:val="none" w:sz="0" w:space="0" w:color="auto"/>
          </w:divBdr>
        </w:div>
        <w:div w:id="403601004">
          <w:marLeft w:val="0"/>
          <w:marRight w:val="0"/>
          <w:marTop w:val="0"/>
          <w:marBottom w:val="0"/>
          <w:divBdr>
            <w:top w:val="none" w:sz="0" w:space="0" w:color="auto"/>
            <w:left w:val="none" w:sz="0" w:space="0" w:color="auto"/>
            <w:bottom w:val="none" w:sz="0" w:space="0" w:color="auto"/>
            <w:right w:val="none" w:sz="0" w:space="0" w:color="auto"/>
          </w:divBdr>
        </w:div>
        <w:div w:id="777018947">
          <w:marLeft w:val="0"/>
          <w:marRight w:val="0"/>
          <w:marTop w:val="0"/>
          <w:marBottom w:val="0"/>
          <w:divBdr>
            <w:top w:val="none" w:sz="0" w:space="0" w:color="auto"/>
            <w:left w:val="none" w:sz="0" w:space="0" w:color="auto"/>
            <w:bottom w:val="none" w:sz="0" w:space="0" w:color="auto"/>
            <w:right w:val="none" w:sz="0" w:space="0" w:color="auto"/>
          </w:divBdr>
        </w:div>
        <w:div w:id="1538851937">
          <w:marLeft w:val="0"/>
          <w:marRight w:val="0"/>
          <w:marTop w:val="0"/>
          <w:marBottom w:val="0"/>
          <w:divBdr>
            <w:top w:val="none" w:sz="0" w:space="0" w:color="auto"/>
            <w:left w:val="none" w:sz="0" w:space="0" w:color="auto"/>
            <w:bottom w:val="none" w:sz="0" w:space="0" w:color="auto"/>
            <w:right w:val="none" w:sz="0" w:space="0" w:color="auto"/>
          </w:divBdr>
        </w:div>
        <w:div w:id="157384481">
          <w:marLeft w:val="0"/>
          <w:marRight w:val="0"/>
          <w:marTop w:val="0"/>
          <w:marBottom w:val="0"/>
          <w:divBdr>
            <w:top w:val="none" w:sz="0" w:space="0" w:color="auto"/>
            <w:left w:val="none" w:sz="0" w:space="0" w:color="auto"/>
            <w:bottom w:val="none" w:sz="0" w:space="0" w:color="auto"/>
            <w:right w:val="none" w:sz="0" w:space="0" w:color="auto"/>
          </w:divBdr>
        </w:div>
        <w:div w:id="1050106763">
          <w:marLeft w:val="0"/>
          <w:marRight w:val="0"/>
          <w:marTop w:val="0"/>
          <w:marBottom w:val="0"/>
          <w:divBdr>
            <w:top w:val="none" w:sz="0" w:space="0" w:color="auto"/>
            <w:left w:val="none" w:sz="0" w:space="0" w:color="auto"/>
            <w:bottom w:val="none" w:sz="0" w:space="0" w:color="auto"/>
            <w:right w:val="none" w:sz="0" w:space="0" w:color="auto"/>
          </w:divBdr>
        </w:div>
        <w:div w:id="298610395">
          <w:marLeft w:val="0"/>
          <w:marRight w:val="0"/>
          <w:marTop w:val="0"/>
          <w:marBottom w:val="0"/>
          <w:divBdr>
            <w:top w:val="none" w:sz="0" w:space="0" w:color="auto"/>
            <w:left w:val="none" w:sz="0" w:space="0" w:color="auto"/>
            <w:bottom w:val="none" w:sz="0" w:space="0" w:color="auto"/>
            <w:right w:val="none" w:sz="0" w:space="0" w:color="auto"/>
          </w:divBdr>
        </w:div>
        <w:div w:id="1719893750">
          <w:marLeft w:val="0"/>
          <w:marRight w:val="0"/>
          <w:marTop w:val="0"/>
          <w:marBottom w:val="0"/>
          <w:divBdr>
            <w:top w:val="none" w:sz="0" w:space="0" w:color="auto"/>
            <w:left w:val="none" w:sz="0" w:space="0" w:color="auto"/>
            <w:bottom w:val="none" w:sz="0" w:space="0" w:color="auto"/>
            <w:right w:val="none" w:sz="0" w:space="0" w:color="auto"/>
          </w:divBdr>
        </w:div>
        <w:div w:id="1603565448">
          <w:marLeft w:val="0"/>
          <w:marRight w:val="0"/>
          <w:marTop w:val="0"/>
          <w:marBottom w:val="0"/>
          <w:divBdr>
            <w:top w:val="none" w:sz="0" w:space="0" w:color="auto"/>
            <w:left w:val="none" w:sz="0" w:space="0" w:color="auto"/>
            <w:bottom w:val="none" w:sz="0" w:space="0" w:color="auto"/>
            <w:right w:val="none" w:sz="0" w:space="0" w:color="auto"/>
          </w:divBdr>
        </w:div>
        <w:div w:id="1121802537">
          <w:marLeft w:val="0"/>
          <w:marRight w:val="0"/>
          <w:marTop w:val="0"/>
          <w:marBottom w:val="0"/>
          <w:divBdr>
            <w:top w:val="none" w:sz="0" w:space="0" w:color="auto"/>
            <w:left w:val="none" w:sz="0" w:space="0" w:color="auto"/>
            <w:bottom w:val="none" w:sz="0" w:space="0" w:color="auto"/>
            <w:right w:val="none" w:sz="0" w:space="0" w:color="auto"/>
          </w:divBdr>
        </w:div>
        <w:div w:id="435292680">
          <w:marLeft w:val="0"/>
          <w:marRight w:val="0"/>
          <w:marTop w:val="0"/>
          <w:marBottom w:val="0"/>
          <w:divBdr>
            <w:top w:val="none" w:sz="0" w:space="0" w:color="auto"/>
            <w:left w:val="none" w:sz="0" w:space="0" w:color="auto"/>
            <w:bottom w:val="none" w:sz="0" w:space="0" w:color="auto"/>
            <w:right w:val="none" w:sz="0" w:space="0" w:color="auto"/>
          </w:divBdr>
        </w:div>
        <w:div w:id="1859657743">
          <w:marLeft w:val="0"/>
          <w:marRight w:val="0"/>
          <w:marTop w:val="0"/>
          <w:marBottom w:val="0"/>
          <w:divBdr>
            <w:top w:val="none" w:sz="0" w:space="0" w:color="auto"/>
            <w:left w:val="none" w:sz="0" w:space="0" w:color="auto"/>
            <w:bottom w:val="none" w:sz="0" w:space="0" w:color="auto"/>
            <w:right w:val="none" w:sz="0" w:space="0" w:color="auto"/>
          </w:divBdr>
        </w:div>
        <w:div w:id="1870293949">
          <w:marLeft w:val="0"/>
          <w:marRight w:val="0"/>
          <w:marTop w:val="0"/>
          <w:marBottom w:val="0"/>
          <w:divBdr>
            <w:top w:val="none" w:sz="0" w:space="0" w:color="auto"/>
            <w:left w:val="none" w:sz="0" w:space="0" w:color="auto"/>
            <w:bottom w:val="none" w:sz="0" w:space="0" w:color="auto"/>
            <w:right w:val="none" w:sz="0" w:space="0" w:color="auto"/>
          </w:divBdr>
        </w:div>
        <w:div w:id="1268075165">
          <w:marLeft w:val="0"/>
          <w:marRight w:val="0"/>
          <w:marTop w:val="0"/>
          <w:marBottom w:val="0"/>
          <w:divBdr>
            <w:top w:val="none" w:sz="0" w:space="0" w:color="auto"/>
            <w:left w:val="none" w:sz="0" w:space="0" w:color="auto"/>
            <w:bottom w:val="none" w:sz="0" w:space="0" w:color="auto"/>
            <w:right w:val="none" w:sz="0" w:space="0" w:color="auto"/>
          </w:divBdr>
        </w:div>
        <w:div w:id="1988513551">
          <w:marLeft w:val="0"/>
          <w:marRight w:val="0"/>
          <w:marTop w:val="0"/>
          <w:marBottom w:val="0"/>
          <w:divBdr>
            <w:top w:val="none" w:sz="0" w:space="0" w:color="auto"/>
            <w:left w:val="none" w:sz="0" w:space="0" w:color="auto"/>
            <w:bottom w:val="none" w:sz="0" w:space="0" w:color="auto"/>
            <w:right w:val="none" w:sz="0" w:space="0" w:color="auto"/>
          </w:divBdr>
        </w:div>
        <w:div w:id="197132846">
          <w:marLeft w:val="0"/>
          <w:marRight w:val="0"/>
          <w:marTop w:val="0"/>
          <w:marBottom w:val="0"/>
          <w:divBdr>
            <w:top w:val="none" w:sz="0" w:space="0" w:color="auto"/>
            <w:left w:val="none" w:sz="0" w:space="0" w:color="auto"/>
            <w:bottom w:val="none" w:sz="0" w:space="0" w:color="auto"/>
            <w:right w:val="none" w:sz="0" w:space="0" w:color="auto"/>
          </w:divBdr>
        </w:div>
        <w:div w:id="687218056">
          <w:marLeft w:val="0"/>
          <w:marRight w:val="0"/>
          <w:marTop w:val="0"/>
          <w:marBottom w:val="0"/>
          <w:divBdr>
            <w:top w:val="none" w:sz="0" w:space="0" w:color="auto"/>
            <w:left w:val="none" w:sz="0" w:space="0" w:color="auto"/>
            <w:bottom w:val="none" w:sz="0" w:space="0" w:color="auto"/>
            <w:right w:val="none" w:sz="0" w:space="0" w:color="auto"/>
          </w:divBdr>
        </w:div>
        <w:div w:id="2115980267">
          <w:marLeft w:val="0"/>
          <w:marRight w:val="0"/>
          <w:marTop w:val="0"/>
          <w:marBottom w:val="0"/>
          <w:divBdr>
            <w:top w:val="none" w:sz="0" w:space="0" w:color="auto"/>
            <w:left w:val="none" w:sz="0" w:space="0" w:color="auto"/>
            <w:bottom w:val="none" w:sz="0" w:space="0" w:color="auto"/>
            <w:right w:val="none" w:sz="0" w:space="0" w:color="auto"/>
          </w:divBdr>
        </w:div>
        <w:div w:id="469522647">
          <w:marLeft w:val="0"/>
          <w:marRight w:val="0"/>
          <w:marTop w:val="0"/>
          <w:marBottom w:val="0"/>
          <w:divBdr>
            <w:top w:val="none" w:sz="0" w:space="0" w:color="auto"/>
            <w:left w:val="none" w:sz="0" w:space="0" w:color="auto"/>
            <w:bottom w:val="none" w:sz="0" w:space="0" w:color="auto"/>
            <w:right w:val="none" w:sz="0" w:space="0" w:color="auto"/>
          </w:divBdr>
        </w:div>
        <w:div w:id="1631519117">
          <w:marLeft w:val="0"/>
          <w:marRight w:val="0"/>
          <w:marTop w:val="0"/>
          <w:marBottom w:val="0"/>
          <w:divBdr>
            <w:top w:val="none" w:sz="0" w:space="0" w:color="auto"/>
            <w:left w:val="none" w:sz="0" w:space="0" w:color="auto"/>
            <w:bottom w:val="none" w:sz="0" w:space="0" w:color="auto"/>
            <w:right w:val="none" w:sz="0" w:space="0" w:color="auto"/>
          </w:divBdr>
        </w:div>
        <w:div w:id="2128887473">
          <w:marLeft w:val="0"/>
          <w:marRight w:val="0"/>
          <w:marTop w:val="0"/>
          <w:marBottom w:val="0"/>
          <w:divBdr>
            <w:top w:val="none" w:sz="0" w:space="0" w:color="auto"/>
            <w:left w:val="none" w:sz="0" w:space="0" w:color="auto"/>
            <w:bottom w:val="none" w:sz="0" w:space="0" w:color="auto"/>
            <w:right w:val="none" w:sz="0" w:space="0" w:color="auto"/>
          </w:divBdr>
        </w:div>
        <w:div w:id="788354436">
          <w:marLeft w:val="0"/>
          <w:marRight w:val="0"/>
          <w:marTop w:val="0"/>
          <w:marBottom w:val="0"/>
          <w:divBdr>
            <w:top w:val="none" w:sz="0" w:space="0" w:color="auto"/>
            <w:left w:val="none" w:sz="0" w:space="0" w:color="auto"/>
            <w:bottom w:val="none" w:sz="0" w:space="0" w:color="auto"/>
            <w:right w:val="none" w:sz="0" w:space="0" w:color="auto"/>
          </w:divBdr>
        </w:div>
        <w:div w:id="1203515204">
          <w:marLeft w:val="0"/>
          <w:marRight w:val="0"/>
          <w:marTop w:val="0"/>
          <w:marBottom w:val="0"/>
          <w:divBdr>
            <w:top w:val="none" w:sz="0" w:space="0" w:color="auto"/>
            <w:left w:val="none" w:sz="0" w:space="0" w:color="auto"/>
            <w:bottom w:val="none" w:sz="0" w:space="0" w:color="auto"/>
            <w:right w:val="none" w:sz="0" w:space="0" w:color="auto"/>
          </w:divBdr>
        </w:div>
        <w:div w:id="1419980487">
          <w:marLeft w:val="0"/>
          <w:marRight w:val="0"/>
          <w:marTop w:val="0"/>
          <w:marBottom w:val="0"/>
          <w:divBdr>
            <w:top w:val="none" w:sz="0" w:space="0" w:color="auto"/>
            <w:left w:val="none" w:sz="0" w:space="0" w:color="auto"/>
            <w:bottom w:val="none" w:sz="0" w:space="0" w:color="auto"/>
            <w:right w:val="none" w:sz="0" w:space="0" w:color="auto"/>
          </w:divBdr>
        </w:div>
        <w:div w:id="520898473">
          <w:marLeft w:val="0"/>
          <w:marRight w:val="0"/>
          <w:marTop w:val="0"/>
          <w:marBottom w:val="0"/>
          <w:divBdr>
            <w:top w:val="none" w:sz="0" w:space="0" w:color="auto"/>
            <w:left w:val="none" w:sz="0" w:space="0" w:color="auto"/>
            <w:bottom w:val="none" w:sz="0" w:space="0" w:color="auto"/>
            <w:right w:val="none" w:sz="0" w:space="0" w:color="auto"/>
          </w:divBdr>
        </w:div>
        <w:div w:id="1054965448">
          <w:marLeft w:val="0"/>
          <w:marRight w:val="0"/>
          <w:marTop w:val="0"/>
          <w:marBottom w:val="0"/>
          <w:divBdr>
            <w:top w:val="none" w:sz="0" w:space="0" w:color="auto"/>
            <w:left w:val="none" w:sz="0" w:space="0" w:color="auto"/>
            <w:bottom w:val="none" w:sz="0" w:space="0" w:color="auto"/>
            <w:right w:val="none" w:sz="0" w:space="0" w:color="auto"/>
          </w:divBdr>
        </w:div>
      </w:divsChild>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034">
      <w:bodyDiv w:val="1"/>
      <w:marLeft w:val="0"/>
      <w:marRight w:val="0"/>
      <w:marTop w:val="0"/>
      <w:marBottom w:val="0"/>
      <w:divBdr>
        <w:top w:val="none" w:sz="0" w:space="0" w:color="auto"/>
        <w:left w:val="none" w:sz="0" w:space="0" w:color="auto"/>
        <w:bottom w:val="none" w:sz="0" w:space="0" w:color="auto"/>
        <w:right w:val="none" w:sz="0" w:space="0" w:color="auto"/>
      </w:divBdr>
      <w:divsChild>
        <w:div w:id="1225137797">
          <w:marLeft w:val="0"/>
          <w:marRight w:val="0"/>
          <w:marTop w:val="0"/>
          <w:marBottom w:val="0"/>
          <w:divBdr>
            <w:top w:val="none" w:sz="0" w:space="0" w:color="auto"/>
            <w:left w:val="none" w:sz="0" w:space="0" w:color="auto"/>
            <w:bottom w:val="none" w:sz="0" w:space="0" w:color="auto"/>
            <w:right w:val="none" w:sz="0" w:space="0" w:color="auto"/>
          </w:divBdr>
        </w:div>
        <w:div w:id="1609115681">
          <w:marLeft w:val="0"/>
          <w:marRight w:val="0"/>
          <w:marTop w:val="0"/>
          <w:marBottom w:val="0"/>
          <w:divBdr>
            <w:top w:val="none" w:sz="0" w:space="0" w:color="auto"/>
            <w:left w:val="none" w:sz="0" w:space="0" w:color="auto"/>
            <w:bottom w:val="none" w:sz="0" w:space="0" w:color="auto"/>
            <w:right w:val="none" w:sz="0" w:space="0" w:color="auto"/>
          </w:divBdr>
        </w:div>
        <w:div w:id="2073843636">
          <w:marLeft w:val="0"/>
          <w:marRight w:val="0"/>
          <w:marTop w:val="0"/>
          <w:marBottom w:val="0"/>
          <w:divBdr>
            <w:top w:val="none" w:sz="0" w:space="0" w:color="auto"/>
            <w:left w:val="none" w:sz="0" w:space="0" w:color="auto"/>
            <w:bottom w:val="none" w:sz="0" w:space="0" w:color="auto"/>
            <w:right w:val="none" w:sz="0" w:space="0" w:color="auto"/>
          </w:divBdr>
        </w:div>
        <w:div w:id="759644922">
          <w:marLeft w:val="0"/>
          <w:marRight w:val="0"/>
          <w:marTop w:val="0"/>
          <w:marBottom w:val="0"/>
          <w:divBdr>
            <w:top w:val="none" w:sz="0" w:space="0" w:color="auto"/>
            <w:left w:val="none" w:sz="0" w:space="0" w:color="auto"/>
            <w:bottom w:val="none" w:sz="0" w:space="0" w:color="auto"/>
            <w:right w:val="none" w:sz="0" w:space="0" w:color="auto"/>
          </w:divBdr>
        </w:div>
        <w:div w:id="2104448075">
          <w:marLeft w:val="0"/>
          <w:marRight w:val="0"/>
          <w:marTop w:val="0"/>
          <w:marBottom w:val="0"/>
          <w:divBdr>
            <w:top w:val="none" w:sz="0" w:space="0" w:color="auto"/>
            <w:left w:val="none" w:sz="0" w:space="0" w:color="auto"/>
            <w:bottom w:val="none" w:sz="0" w:space="0" w:color="auto"/>
            <w:right w:val="none" w:sz="0" w:space="0" w:color="auto"/>
          </w:divBdr>
        </w:div>
        <w:div w:id="1758014548">
          <w:marLeft w:val="0"/>
          <w:marRight w:val="0"/>
          <w:marTop w:val="0"/>
          <w:marBottom w:val="0"/>
          <w:divBdr>
            <w:top w:val="none" w:sz="0" w:space="0" w:color="auto"/>
            <w:left w:val="none" w:sz="0" w:space="0" w:color="auto"/>
            <w:bottom w:val="none" w:sz="0" w:space="0" w:color="auto"/>
            <w:right w:val="none" w:sz="0" w:space="0" w:color="auto"/>
          </w:divBdr>
        </w:div>
        <w:div w:id="574363273">
          <w:marLeft w:val="0"/>
          <w:marRight w:val="0"/>
          <w:marTop w:val="0"/>
          <w:marBottom w:val="0"/>
          <w:divBdr>
            <w:top w:val="none" w:sz="0" w:space="0" w:color="auto"/>
            <w:left w:val="none" w:sz="0" w:space="0" w:color="auto"/>
            <w:bottom w:val="none" w:sz="0" w:space="0" w:color="auto"/>
            <w:right w:val="none" w:sz="0" w:space="0" w:color="auto"/>
          </w:divBdr>
        </w:div>
        <w:div w:id="466777669">
          <w:marLeft w:val="0"/>
          <w:marRight w:val="0"/>
          <w:marTop w:val="0"/>
          <w:marBottom w:val="0"/>
          <w:divBdr>
            <w:top w:val="none" w:sz="0" w:space="0" w:color="auto"/>
            <w:left w:val="none" w:sz="0" w:space="0" w:color="auto"/>
            <w:bottom w:val="none" w:sz="0" w:space="0" w:color="auto"/>
            <w:right w:val="none" w:sz="0" w:space="0" w:color="auto"/>
          </w:divBdr>
        </w:div>
        <w:div w:id="1659571600">
          <w:marLeft w:val="0"/>
          <w:marRight w:val="0"/>
          <w:marTop w:val="0"/>
          <w:marBottom w:val="0"/>
          <w:divBdr>
            <w:top w:val="none" w:sz="0" w:space="0" w:color="auto"/>
            <w:left w:val="none" w:sz="0" w:space="0" w:color="auto"/>
            <w:bottom w:val="none" w:sz="0" w:space="0" w:color="auto"/>
            <w:right w:val="none" w:sz="0" w:space="0" w:color="auto"/>
          </w:divBdr>
        </w:div>
        <w:div w:id="1208184495">
          <w:marLeft w:val="0"/>
          <w:marRight w:val="0"/>
          <w:marTop w:val="0"/>
          <w:marBottom w:val="0"/>
          <w:divBdr>
            <w:top w:val="none" w:sz="0" w:space="0" w:color="auto"/>
            <w:left w:val="none" w:sz="0" w:space="0" w:color="auto"/>
            <w:bottom w:val="none" w:sz="0" w:space="0" w:color="auto"/>
            <w:right w:val="none" w:sz="0" w:space="0" w:color="auto"/>
          </w:divBdr>
        </w:div>
        <w:div w:id="1340233246">
          <w:marLeft w:val="0"/>
          <w:marRight w:val="0"/>
          <w:marTop w:val="0"/>
          <w:marBottom w:val="0"/>
          <w:divBdr>
            <w:top w:val="none" w:sz="0" w:space="0" w:color="auto"/>
            <w:left w:val="none" w:sz="0" w:space="0" w:color="auto"/>
            <w:bottom w:val="none" w:sz="0" w:space="0" w:color="auto"/>
            <w:right w:val="none" w:sz="0" w:space="0" w:color="auto"/>
          </w:divBdr>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4373">
      <w:bodyDiv w:val="1"/>
      <w:marLeft w:val="0"/>
      <w:marRight w:val="0"/>
      <w:marTop w:val="0"/>
      <w:marBottom w:val="0"/>
      <w:divBdr>
        <w:top w:val="none" w:sz="0" w:space="0" w:color="auto"/>
        <w:left w:val="none" w:sz="0" w:space="0" w:color="auto"/>
        <w:bottom w:val="none" w:sz="0" w:space="0" w:color="auto"/>
        <w:right w:val="none" w:sz="0" w:space="0" w:color="auto"/>
      </w:divBdr>
      <w:divsChild>
        <w:div w:id="1940553620">
          <w:marLeft w:val="0"/>
          <w:marRight w:val="0"/>
          <w:marTop w:val="0"/>
          <w:marBottom w:val="0"/>
          <w:divBdr>
            <w:top w:val="none" w:sz="0" w:space="0" w:color="auto"/>
            <w:left w:val="none" w:sz="0" w:space="0" w:color="auto"/>
            <w:bottom w:val="none" w:sz="0" w:space="0" w:color="auto"/>
            <w:right w:val="none" w:sz="0" w:space="0" w:color="auto"/>
          </w:divBdr>
        </w:div>
        <w:div w:id="88821945">
          <w:marLeft w:val="0"/>
          <w:marRight w:val="0"/>
          <w:marTop w:val="0"/>
          <w:marBottom w:val="0"/>
          <w:divBdr>
            <w:top w:val="none" w:sz="0" w:space="0" w:color="auto"/>
            <w:left w:val="none" w:sz="0" w:space="0" w:color="auto"/>
            <w:bottom w:val="none" w:sz="0" w:space="0" w:color="auto"/>
            <w:right w:val="none" w:sz="0" w:space="0" w:color="auto"/>
          </w:divBdr>
        </w:div>
        <w:div w:id="1616323597">
          <w:marLeft w:val="0"/>
          <w:marRight w:val="0"/>
          <w:marTop w:val="0"/>
          <w:marBottom w:val="0"/>
          <w:divBdr>
            <w:top w:val="none" w:sz="0" w:space="0" w:color="auto"/>
            <w:left w:val="none" w:sz="0" w:space="0" w:color="auto"/>
            <w:bottom w:val="none" w:sz="0" w:space="0" w:color="auto"/>
            <w:right w:val="none" w:sz="0" w:space="0" w:color="auto"/>
          </w:divBdr>
        </w:div>
        <w:div w:id="244000822">
          <w:marLeft w:val="0"/>
          <w:marRight w:val="0"/>
          <w:marTop w:val="0"/>
          <w:marBottom w:val="0"/>
          <w:divBdr>
            <w:top w:val="none" w:sz="0" w:space="0" w:color="auto"/>
            <w:left w:val="none" w:sz="0" w:space="0" w:color="auto"/>
            <w:bottom w:val="none" w:sz="0" w:space="0" w:color="auto"/>
            <w:right w:val="none" w:sz="0" w:space="0" w:color="auto"/>
          </w:divBdr>
        </w:div>
        <w:div w:id="986324374">
          <w:marLeft w:val="0"/>
          <w:marRight w:val="0"/>
          <w:marTop w:val="0"/>
          <w:marBottom w:val="0"/>
          <w:divBdr>
            <w:top w:val="none" w:sz="0" w:space="0" w:color="auto"/>
            <w:left w:val="none" w:sz="0" w:space="0" w:color="auto"/>
            <w:bottom w:val="none" w:sz="0" w:space="0" w:color="auto"/>
            <w:right w:val="none" w:sz="0" w:space="0" w:color="auto"/>
          </w:divBdr>
        </w:div>
        <w:div w:id="377630046">
          <w:marLeft w:val="0"/>
          <w:marRight w:val="0"/>
          <w:marTop w:val="0"/>
          <w:marBottom w:val="0"/>
          <w:divBdr>
            <w:top w:val="none" w:sz="0" w:space="0" w:color="auto"/>
            <w:left w:val="none" w:sz="0" w:space="0" w:color="auto"/>
            <w:bottom w:val="none" w:sz="0" w:space="0" w:color="auto"/>
            <w:right w:val="none" w:sz="0" w:space="0" w:color="auto"/>
          </w:divBdr>
        </w:div>
        <w:div w:id="320041912">
          <w:marLeft w:val="0"/>
          <w:marRight w:val="0"/>
          <w:marTop w:val="0"/>
          <w:marBottom w:val="0"/>
          <w:divBdr>
            <w:top w:val="none" w:sz="0" w:space="0" w:color="auto"/>
            <w:left w:val="none" w:sz="0" w:space="0" w:color="auto"/>
            <w:bottom w:val="none" w:sz="0" w:space="0" w:color="auto"/>
            <w:right w:val="none" w:sz="0" w:space="0" w:color="auto"/>
          </w:divBdr>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outhnetwork.org/" TargetMode="External"/><Relationship Id="rId3" Type="http://schemas.openxmlformats.org/officeDocument/2006/relationships/settings" Target="settings.xml"/><Relationship Id="rId7" Type="http://schemas.openxmlformats.org/officeDocument/2006/relationships/hyperlink" Target="http://explaint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usproject.eu/" TargetMode="External"/><Relationship Id="rId11" Type="http://schemas.openxmlformats.org/officeDocument/2006/relationships/fontTable" Target="fontTable.xml"/><Relationship Id="rId5" Type="http://schemas.openxmlformats.org/officeDocument/2006/relationships/hyperlink" Target="https://www.itareps.com" TargetMode="External"/><Relationship Id="rId10" Type="http://schemas.openxmlformats.org/officeDocument/2006/relationships/hyperlink" Target="http://www.eutrigtreat.eu/" TargetMode="External"/><Relationship Id="rId4" Type="http://schemas.openxmlformats.org/officeDocument/2006/relationships/webSettings" Target="webSettings.xml"/><Relationship Id="rId9" Type="http://schemas.openxmlformats.org/officeDocument/2006/relationships/hyperlink" Target="http://www.europeristat.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10348</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2017-01-18T15:48:00Z</dcterms:created>
  <dcterms:modified xsi:type="dcterms:W3CDTF">2017-01-18T15:49:00Z</dcterms:modified>
</cp:coreProperties>
</file>